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8EBCB" w14:textId="1C1EC7A2" w:rsidR="00A56416" w:rsidRPr="00A13806" w:rsidRDefault="00A13806" w:rsidP="008A7044">
      <w:pPr>
        <w:bidi/>
        <w:rPr>
          <w:rFonts w:ascii="Sakkal Majalla" w:eastAsia="Calibri" w:hAnsi="Sakkal Majalla" w:cs="Sakkal Majalla"/>
          <w:b/>
          <w:bCs/>
          <w:color w:val="0072BC"/>
          <w:sz w:val="32"/>
          <w:szCs w:val="32"/>
          <w:rtl/>
          <w:lang w:val="en-GB"/>
        </w:rPr>
      </w:pPr>
      <w:r w:rsidRPr="00A13806">
        <w:rPr>
          <w:rFonts w:ascii="Sakkal Majalla" w:eastAsia="Calibri" w:hAnsi="Sakkal Majalla" w:cs="Sakkal Majalla"/>
          <w:b/>
          <w:bCs/>
          <w:color w:val="0072BC"/>
          <w:sz w:val="32"/>
          <w:szCs w:val="32"/>
          <w:rtl/>
          <w:lang w:val="en-GB"/>
        </w:rPr>
        <w:t>خبر صحفي</w:t>
      </w:r>
    </w:p>
    <w:p w14:paraId="3CDE9218" w14:textId="4A9225A6" w:rsidR="000304AF" w:rsidRPr="00A85003" w:rsidRDefault="000304AF" w:rsidP="00A85003">
      <w:pPr>
        <w:bidi/>
        <w:ind w:left="360"/>
        <w:jc w:val="center"/>
        <w:rPr>
          <w:rFonts w:ascii="Dubai" w:hAnsi="Dubai" w:cs="Dubai"/>
          <w:b/>
          <w:bCs/>
          <w:sz w:val="36"/>
          <w:szCs w:val="36"/>
          <w:lang w:val="en-GB"/>
        </w:rPr>
      </w:pPr>
      <w:r w:rsidRPr="00A85003">
        <w:rPr>
          <w:rFonts w:ascii="Dubai" w:hAnsi="Dubai" w:cs="Dubai"/>
          <w:b/>
          <w:bCs/>
          <w:sz w:val="36"/>
          <w:szCs w:val="36"/>
          <w:rtl/>
          <w:lang w:val="en-GB"/>
        </w:rPr>
        <w:t xml:space="preserve">"فعاليات دبي للأعمال" </w:t>
      </w:r>
      <w:r w:rsidR="002C60EB" w:rsidRPr="00A85003">
        <w:rPr>
          <w:rFonts w:ascii="Dubai" w:hAnsi="Dubai" w:cs="Dubai"/>
          <w:b/>
          <w:bCs/>
          <w:sz w:val="36"/>
          <w:szCs w:val="36"/>
          <w:rtl/>
          <w:lang w:val="en-GB"/>
        </w:rPr>
        <w:t xml:space="preserve">يحقق أداءً </w:t>
      </w:r>
      <w:r w:rsidRPr="00A85003">
        <w:rPr>
          <w:rFonts w:ascii="Dubai" w:hAnsi="Dubai" w:cs="Dubai"/>
          <w:b/>
          <w:bCs/>
          <w:sz w:val="36"/>
          <w:szCs w:val="36"/>
          <w:rtl/>
          <w:lang w:val="en-GB"/>
        </w:rPr>
        <w:t>متميز</w:t>
      </w:r>
      <w:r w:rsidR="002C60EB" w:rsidRPr="00A85003">
        <w:rPr>
          <w:rFonts w:ascii="Dubai" w:hAnsi="Dubai" w:cs="Dubai"/>
          <w:b/>
          <w:bCs/>
          <w:sz w:val="36"/>
          <w:szCs w:val="36"/>
          <w:rtl/>
          <w:lang w:val="en-GB"/>
        </w:rPr>
        <w:t>اً</w:t>
      </w:r>
      <w:r w:rsidRPr="00A85003">
        <w:rPr>
          <w:rFonts w:ascii="Dubai" w:hAnsi="Dubai" w:cs="Dubai"/>
          <w:b/>
          <w:bCs/>
          <w:sz w:val="36"/>
          <w:szCs w:val="36"/>
          <w:rtl/>
          <w:lang w:val="en-GB"/>
        </w:rPr>
        <w:t xml:space="preserve"> في النصف الأول من </w:t>
      </w:r>
      <w:r w:rsidR="008A7044" w:rsidRPr="00A85003">
        <w:rPr>
          <w:rFonts w:ascii="Dubai" w:hAnsi="Dubai" w:cs="Dubai"/>
          <w:b/>
          <w:bCs/>
          <w:sz w:val="36"/>
          <w:szCs w:val="36"/>
          <w:rtl/>
          <w:lang w:val="en-GB"/>
        </w:rPr>
        <w:t xml:space="preserve">2017 </w:t>
      </w:r>
    </w:p>
    <w:p w14:paraId="41978061" w14:textId="3A15C969" w:rsidR="000304AF" w:rsidRPr="00A85003" w:rsidRDefault="000304AF" w:rsidP="003F7382">
      <w:pPr>
        <w:pStyle w:val="ListParagraph"/>
        <w:numPr>
          <w:ilvl w:val="0"/>
          <w:numId w:val="1"/>
        </w:numPr>
        <w:bidi/>
        <w:jc w:val="both"/>
        <w:rPr>
          <w:rFonts w:ascii="Dubai" w:hAnsi="Dubai" w:cs="Dubai"/>
          <w:b/>
          <w:bCs/>
          <w:i/>
          <w:iCs/>
          <w:sz w:val="28"/>
          <w:szCs w:val="28"/>
          <w:lang w:val="en-GB"/>
        </w:rPr>
      </w:pPr>
      <w:r w:rsidRPr="00A85003">
        <w:rPr>
          <w:rFonts w:ascii="Dubai" w:hAnsi="Dubai" w:cs="Dubai"/>
          <w:b/>
          <w:bCs/>
          <w:i/>
          <w:iCs/>
          <w:sz w:val="28"/>
          <w:szCs w:val="28"/>
          <w:rtl/>
          <w:lang w:val="en-GB"/>
        </w:rPr>
        <w:t>يتوق</w:t>
      </w:r>
      <w:r w:rsidR="003F7382" w:rsidRPr="00A85003">
        <w:rPr>
          <w:rFonts w:ascii="Dubai" w:hAnsi="Dubai" w:cs="Dubai"/>
          <w:b/>
          <w:bCs/>
          <w:i/>
          <w:iCs/>
          <w:sz w:val="28"/>
          <w:szCs w:val="28"/>
          <w:rtl/>
          <w:lang w:val="en-GB"/>
        </w:rPr>
        <w:t>ّ</w:t>
      </w:r>
      <w:r w:rsidRPr="00A85003">
        <w:rPr>
          <w:rFonts w:ascii="Dubai" w:hAnsi="Dubai" w:cs="Dubai"/>
          <w:b/>
          <w:bCs/>
          <w:i/>
          <w:iCs/>
          <w:sz w:val="28"/>
          <w:szCs w:val="28"/>
          <w:rtl/>
          <w:lang w:val="en-GB"/>
        </w:rPr>
        <w:t xml:space="preserve">ع </w:t>
      </w:r>
      <w:r w:rsidRPr="00A85003">
        <w:rPr>
          <w:rFonts w:ascii="Dubai" w:hAnsi="Dubai" w:cs="Dubai"/>
          <w:b/>
          <w:bCs/>
          <w:i/>
          <w:iCs/>
          <w:sz w:val="28"/>
          <w:szCs w:val="28"/>
          <w:rtl/>
        </w:rPr>
        <w:t xml:space="preserve">أن تستقطب </w:t>
      </w:r>
      <w:r w:rsidRPr="00A85003">
        <w:rPr>
          <w:rFonts w:ascii="Dubai" w:hAnsi="Dubai" w:cs="Dubai"/>
          <w:b/>
          <w:bCs/>
          <w:i/>
          <w:iCs/>
          <w:sz w:val="28"/>
          <w:szCs w:val="28"/>
          <w:rtl/>
          <w:lang w:val="en-GB"/>
        </w:rPr>
        <w:t>فعاليات الأعمال التي</w:t>
      </w:r>
      <w:r w:rsidR="0046228C" w:rsidRPr="00A85003">
        <w:rPr>
          <w:rFonts w:ascii="Dubai" w:hAnsi="Dubai" w:cs="Dubai"/>
          <w:b/>
          <w:bCs/>
          <w:i/>
          <w:iCs/>
          <w:sz w:val="28"/>
          <w:szCs w:val="28"/>
          <w:rtl/>
          <w:lang w:val="en-GB"/>
        </w:rPr>
        <w:t xml:space="preserve"> </w:t>
      </w:r>
      <w:r w:rsidR="00624024" w:rsidRPr="00A85003">
        <w:rPr>
          <w:rFonts w:ascii="Dubai" w:hAnsi="Dubai" w:cs="Dubai"/>
          <w:b/>
          <w:bCs/>
          <w:i/>
          <w:iCs/>
          <w:sz w:val="28"/>
          <w:szCs w:val="28"/>
          <w:rtl/>
          <w:lang w:val="en-GB"/>
        </w:rPr>
        <w:t>فاز بها المكتب</w:t>
      </w:r>
      <w:r w:rsidR="0046228C" w:rsidRPr="00A85003">
        <w:rPr>
          <w:rFonts w:ascii="Dubai" w:hAnsi="Dubai" w:cs="Dubai"/>
          <w:b/>
          <w:bCs/>
          <w:i/>
          <w:iCs/>
          <w:sz w:val="28"/>
          <w:szCs w:val="28"/>
          <w:rtl/>
          <w:lang w:val="en-GB"/>
        </w:rPr>
        <w:t xml:space="preserve"> في النصف الأول من </w:t>
      </w:r>
      <w:r w:rsidR="008A7044" w:rsidRPr="00A85003">
        <w:rPr>
          <w:rFonts w:ascii="Dubai" w:hAnsi="Dubai" w:cs="Dubai"/>
          <w:b/>
          <w:bCs/>
          <w:i/>
          <w:iCs/>
          <w:sz w:val="28"/>
          <w:szCs w:val="28"/>
          <w:rtl/>
          <w:lang w:val="en-GB"/>
        </w:rPr>
        <w:t xml:space="preserve">العام الحالي </w:t>
      </w:r>
      <w:r w:rsidRPr="00A85003">
        <w:rPr>
          <w:rFonts w:ascii="Dubai" w:hAnsi="Dubai" w:cs="Dubai"/>
          <w:b/>
          <w:bCs/>
          <w:i/>
          <w:iCs/>
          <w:sz w:val="28"/>
          <w:szCs w:val="28"/>
          <w:rtl/>
          <w:lang w:val="en-GB"/>
        </w:rPr>
        <w:t xml:space="preserve">أكثر من 51 ألف </w:t>
      </w:r>
      <w:r w:rsidR="008A7044" w:rsidRPr="00A85003">
        <w:rPr>
          <w:rFonts w:ascii="Dubai" w:hAnsi="Dubai" w:cs="Dubai"/>
          <w:b/>
          <w:bCs/>
          <w:i/>
          <w:iCs/>
          <w:sz w:val="28"/>
          <w:szCs w:val="28"/>
          <w:rtl/>
          <w:lang w:val="en-GB"/>
        </w:rPr>
        <w:t xml:space="preserve">زائر </w:t>
      </w:r>
      <w:r w:rsidRPr="00A85003">
        <w:rPr>
          <w:rFonts w:ascii="Dubai" w:hAnsi="Dubai" w:cs="Dubai"/>
          <w:b/>
          <w:bCs/>
          <w:i/>
          <w:iCs/>
          <w:sz w:val="28"/>
          <w:szCs w:val="28"/>
          <w:rtl/>
          <w:lang w:val="en-GB"/>
        </w:rPr>
        <w:t xml:space="preserve">من </w:t>
      </w:r>
      <w:r w:rsidR="003F7382" w:rsidRPr="00A85003">
        <w:rPr>
          <w:rFonts w:ascii="Dubai" w:hAnsi="Dubai" w:cs="Dubai"/>
          <w:b/>
          <w:bCs/>
          <w:i/>
          <w:iCs/>
          <w:sz w:val="28"/>
          <w:szCs w:val="28"/>
          <w:rtl/>
          <w:lang w:val="en-GB"/>
        </w:rPr>
        <w:t xml:space="preserve">مختلف </w:t>
      </w:r>
      <w:r w:rsidRPr="00A85003">
        <w:rPr>
          <w:rFonts w:ascii="Dubai" w:hAnsi="Dubai" w:cs="Dubai"/>
          <w:b/>
          <w:bCs/>
          <w:i/>
          <w:iCs/>
          <w:sz w:val="28"/>
          <w:szCs w:val="28"/>
          <w:rtl/>
          <w:lang w:val="en-GB"/>
        </w:rPr>
        <w:t xml:space="preserve">أنحاء العالم </w:t>
      </w:r>
      <w:r w:rsidR="0046228C" w:rsidRPr="00A85003">
        <w:rPr>
          <w:rFonts w:ascii="Dubai" w:hAnsi="Dubai" w:cs="Dubai"/>
          <w:b/>
          <w:bCs/>
          <w:i/>
          <w:iCs/>
          <w:sz w:val="28"/>
          <w:szCs w:val="28"/>
          <w:rtl/>
          <w:lang w:val="en-GB"/>
        </w:rPr>
        <w:t>فضلاً عن تحقيق</w:t>
      </w:r>
      <w:r w:rsidR="0028605C" w:rsidRPr="00A85003">
        <w:rPr>
          <w:rFonts w:ascii="Dubai" w:hAnsi="Dubai" w:cs="Dubai"/>
          <w:b/>
          <w:bCs/>
          <w:i/>
          <w:iCs/>
          <w:sz w:val="28"/>
          <w:szCs w:val="28"/>
          <w:rtl/>
          <w:lang w:val="en-GB"/>
        </w:rPr>
        <w:t xml:space="preserve"> ف</w:t>
      </w:r>
      <w:r w:rsidR="00070326" w:rsidRPr="00A85003">
        <w:rPr>
          <w:rFonts w:ascii="Dubai" w:hAnsi="Dubai" w:cs="Dubai"/>
          <w:b/>
          <w:bCs/>
          <w:i/>
          <w:iCs/>
          <w:sz w:val="28"/>
          <w:szCs w:val="28"/>
          <w:rtl/>
          <w:lang w:val="en-GB"/>
        </w:rPr>
        <w:t>وائد</w:t>
      </w:r>
      <w:r w:rsidRPr="00A85003">
        <w:rPr>
          <w:rFonts w:ascii="Dubai" w:hAnsi="Dubai" w:cs="Dubai"/>
          <w:b/>
          <w:bCs/>
          <w:i/>
          <w:iCs/>
          <w:sz w:val="28"/>
          <w:szCs w:val="28"/>
          <w:rtl/>
          <w:lang w:val="en-GB"/>
        </w:rPr>
        <w:t xml:space="preserve"> اقتصادي</w:t>
      </w:r>
      <w:r w:rsidR="00070326" w:rsidRPr="00A85003">
        <w:rPr>
          <w:rFonts w:ascii="Dubai" w:hAnsi="Dubai" w:cs="Dubai"/>
          <w:b/>
          <w:bCs/>
          <w:i/>
          <w:iCs/>
          <w:sz w:val="28"/>
          <w:szCs w:val="28"/>
          <w:rtl/>
          <w:lang w:val="en-GB"/>
        </w:rPr>
        <w:t>ة</w:t>
      </w:r>
      <w:r w:rsidRPr="00A85003">
        <w:rPr>
          <w:rFonts w:ascii="Dubai" w:hAnsi="Dubai" w:cs="Dubai"/>
          <w:b/>
          <w:bCs/>
          <w:i/>
          <w:iCs/>
          <w:sz w:val="28"/>
          <w:szCs w:val="28"/>
          <w:rtl/>
          <w:lang w:val="en-GB"/>
        </w:rPr>
        <w:t xml:space="preserve"> بقيمة 375 مليون درهم</w:t>
      </w:r>
    </w:p>
    <w:p w14:paraId="681D0891" w14:textId="77777777" w:rsidR="000304AF" w:rsidRPr="00D42FAB" w:rsidRDefault="000304AF" w:rsidP="004C036E">
      <w:pPr>
        <w:pStyle w:val="ListParagraph"/>
        <w:bidi/>
        <w:jc w:val="both"/>
        <w:rPr>
          <w:rFonts w:ascii="Dubai" w:hAnsi="Dubai" w:cs="Dubai"/>
          <w:i/>
          <w:sz w:val="18"/>
          <w:szCs w:val="24"/>
          <w:lang w:val="en-GB"/>
        </w:rPr>
      </w:pPr>
    </w:p>
    <w:p w14:paraId="1C82A81D" w14:textId="3C0DFFE8" w:rsidR="008D1E60" w:rsidRPr="00A85003" w:rsidRDefault="008D1E60" w:rsidP="003F7382">
      <w:pPr>
        <w:bidi/>
        <w:jc w:val="both"/>
        <w:rPr>
          <w:rFonts w:ascii="Dubai" w:hAnsi="Dubai" w:cs="Dubai"/>
          <w:sz w:val="28"/>
          <w:szCs w:val="28"/>
          <w:lang w:val="en-GB"/>
        </w:rPr>
      </w:pPr>
      <w:r w:rsidRPr="00A85003">
        <w:rPr>
          <w:rFonts w:ascii="Dubai" w:hAnsi="Dubai" w:cs="Dubai"/>
          <w:b/>
          <w:bCs/>
          <w:sz w:val="28"/>
          <w:szCs w:val="28"/>
          <w:rtl/>
          <w:lang w:val="en-GB"/>
        </w:rPr>
        <w:t xml:space="preserve">دبي، الإمارات العربية المتحدة: </w:t>
      </w:r>
      <w:r w:rsidR="003F7382" w:rsidRPr="00A85003">
        <w:rPr>
          <w:rFonts w:ascii="Dubai" w:hAnsi="Dubai" w:cs="Dubai"/>
          <w:b/>
          <w:bCs/>
          <w:sz w:val="28"/>
          <w:szCs w:val="28"/>
          <w:rtl/>
          <w:lang w:val="en-GB"/>
        </w:rPr>
        <w:t>13 أغسطس</w:t>
      </w:r>
      <w:r w:rsidR="00936BAB" w:rsidRPr="00A85003">
        <w:rPr>
          <w:rFonts w:ascii="Dubai" w:hAnsi="Dubai" w:cs="Dubai"/>
          <w:b/>
          <w:bCs/>
          <w:sz w:val="28"/>
          <w:szCs w:val="28"/>
          <w:rtl/>
          <w:lang w:val="en-GB"/>
        </w:rPr>
        <w:t xml:space="preserve"> 2017</w:t>
      </w:r>
      <w:r w:rsidR="00936BAB" w:rsidRPr="00A85003">
        <w:rPr>
          <w:rFonts w:ascii="Dubai" w:hAnsi="Dubai" w:cs="Dubai"/>
          <w:sz w:val="28"/>
          <w:szCs w:val="28"/>
          <w:rtl/>
          <w:lang w:val="en-GB"/>
        </w:rPr>
        <w:t>: أعلن "فعاليات دبي للأعمال"</w:t>
      </w:r>
      <w:r w:rsidRPr="00A85003">
        <w:rPr>
          <w:rFonts w:ascii="Dubai" w:hAnsi="Dubai" w:cs="Dubai"/>
          <w:sz w:val="28"/>
          <w:szCs w:val="28"/>
          <w:rtl/>
          <w:lang w:val="en-GB"/>
        </w:rPr>
        <w:t>،</w:t>
      </w:r>
      <w:r w:rsidR="00624024" w:rsidRPr="00A85003">
        <w:rPr>
          <w:rFonts w:ascii="Dubai" w:hAnsi="Dubai" w:cs="Dubai"/>
          <w:sz w:val="28"/>
          <w:szCs w:val="28"/>
          <w:rtl/>
          <w:lang w:val="en-GB"/>
        </w:rPr>
        <w:t xml:space="preserve"> وهو</w:t>
      </w:r>
      <w:r w:rsidRPr="00A85003">
        <w:rPr>
          <w:rFonts w:ascii="Dubai" w:hAnsi="Dubai" w:cs="Dubai"/>
          <w:sz w:val="28"/>
          <w:szCs w:val="28"/>
          <w:rtl/>
          <w:lang w:val="en-GB"/>
        </w:rPr>
        <w:t xml:space="preserve"> </w:t>
      </w:r>
      <w:r w:rsidR="00936BAB" w:rsidRPr="00A85003">
        <w:rPr>
          <w:rFonts w:ascii="Dubai" w:hAnsi="Dubai" w:cs="Dubai"/>
          <w:sz w:val="28"/>
          <w:szCs w:val="28"/>
          <w:rtl/>
          <w:lang w:val="en-GB"/>
        </w:rPr>
        <w:t>المكتب الرسمي لتنظيم الفعاليات والمؤتمرات في دبي</w:t>
      </w:r>
      <w:r w:rsidRPr="00A85003">
        <w:rPr>
          <w:rFonts w:ascii="Dubai" w:hAnsi="Dubai" w:cs="Dubai"/>
          <w:sz w:val="28"/>
          <w:szCs w:val="28"/>
          <w:rtl/>
          <w:lang w:val="en-GB"/>
        </w:rPr>
        <w:t xml:space="preserve">، عن </w:t>
      </w:r>
      <w:r w:rsidR="0046228C" w:rsidRPr="00A85003">
        <w:rPr>
          <w:rFonts w:ascii="Dubai" w:hAnsi="Dubai" w:cs="Dubai"/>
          <w:sz w:val="28"/>
          <w:szCs w:val="28"/>
          <w:rtl/>
          <w:lang w:val="en-GB"/>
        </w:rPr>
        <w:t>ال</w:t>
      </w:r>
      <w:r w:rsidRPr="00A85003">
        <w:rPr>
          <w:rFonts w:ascii="Dubai" w:hAnsi="Dubai" w:cs="Dubai"/>
          <w:sz w:val="28"/>
          <w:szCs w:val="28"/>
          <w:rtl/>
          <w:lang w:val="en-GB"/>
        </w:rPr>
        <w:t xml:space="preserve">نتائج </w:t>
      </w:r>
      <w:r w:rsidR="0046228C" w:rsidRPr="00A85003">
        <w:rPr>
          <w:rFonts w:ascii="Dubai" w:hAnsi="Dubai" w:cs="Dubai"/>
          <w:sz w:val="28"/>
          <w:szCs w:val="28"/>
          <w:rtl/>
          <w:lang w:val="en-GB"/>
        </w:rPr>
        <w:t>ال</w:t>
      </w:r>
      <w:r w:rsidRPr="00A85003">
        <w:rPr>
          <w:rFonts w:ascii="Dubai" w:hAnsi="Dubai" w:cs="Dubai"/>
          <w:sz w:val="28"/>
          <w:szCs w:val="28"/>
          <w:rtl/>
          <w:lang w:val="en-GB"/>
        </w:rPr>
        <w:t>قوية</w:t>
      </w:r>
      <w:r w:rsidR="0046228C" w:rsidRPr="00A85003">
        <w:rPr>
          <w:rFonts w:ascii="Dubai" w:hAnsi="Dubai" w:cs="Dubai"/>
          <w:sz w:val="28"/>
          <w:szCs w:val="28"/>
          <w:rtl/>
          <w:lang w:val="en-GB"/>
        </w:rPr>
        <w:t xml:space="preserve"> التي حققها خلال ا</w:t>
      </w:r>
      <w:r w:rsidRPr="00A85003">
        <w:rPr>
          <w:rFonts w:ascii="Dubai" w:hAnsi="Dubai" w:cs="Dubai"/>
          <w:sz w:val="28"/>
          <w:szCs w:val="28"/>
          <w:rtl/>
          <w:lang w:val="en-GB"/>
        </w:rPr>
        <w:t xml:space="preserve">لنصف الأول من عام 2017، حيث </w:t>
      </w:r>
      <w:r w:rsidR="00A62FB1" w:rsidRPr="00A85003">
        <w:rPr>
          <w:rFonts w:ascii="Dubai" w:hAnsi="Dubai" w:cs="Dubai"/>
          <w:sz w:val="28"/>
          <w:szCs w:val="28"/>
          <w:rtl/>
          <w:lang w:val="en-GB"/>
        </w:rPr>
        <w:t>فازت المدينة بأكثر من 97 عرضاً</w:t>
      </w:r>
      <w:r w:rsidRPr="00A85003">
        <w:rPr>
          <w:rFonts w:ascii="Dubai" w:hAnsi="Dubai" w:cs="Dubai"/>
          <w:sz w:val="28"/>
          <w:szCs w:val="28"/>
          <w:rtl/>
          <w:lang w:val="en-GB"/>
        </w:rPr>
        <w:t xml:space="preserve"> ل</w:t>
      </w:r>
      <w:r w:rsidR="00A62FB1" w:rsidRPr="00A85003">
        <w:rPr>
          <w:rFonts w:ascii="Dubai" w:hAnsi="Dubai" w:cs="Dubai"/>
          <w:sz w:val="28"/>
          <w:szCs w:val="28"/>
          <w:rtl/>
          <w:lang w:val="en-GB"/>
        </w:rPr>
        <w:t>استضافة فعاليات</w:t>
      </w:r>
      <w:r w:rsidR="0046228C" w:rsidRPr="00A85003">
        <w:rPr>
          <w:rFonts w:ascii="Dubai" w:hAnsi="Dubai" w:cs="Dubai"/>
          <w:sz w:val="28"/>
          <w:szCs w:val="28"/>
          <w:rtl/>
          <w:lang w:val="en-GB"/>
        </w:rPr>
        <w:t xml:space="preserve"> ومؤتمرات</w:t>
      </w:r>
      <w:r w:rsidR="00A62FB1" w:rsidRPr="00A85003">
        <w:rPr>
          <w:rFonts w:ascii="Dubai" w:hAnsi="Dubai" w:cs="Dubai"/>
          <w:sz w:val="28"/>
          <w:szCs w:val="28"/>
          <w:rtl/>
          <w:lang w:val="en-GB"/>
        </w:rPr>
        <w:t xml:space="preserve"> للأعمال</w:t>
      </w:r>
      <w:r w:rsidRPr="00A85003">
        <w:rPr>
          <w:rFonts w:ascii="Dubai" w:hAnsi="Dubai" w:cs="Dubai"/>
          <w:sz w:val="28"/>
          <w:szCs w:val="28"/>
          <w:rtl/>
          <w:lang w:val="en-GB"/>
        </w:rPr>
        <w:t>. ومن المتوقع أن تجذب</w:t>
      </w:r>
      <w:r w:rsidR="00A62FB1" w:rsidRPr="00A85003">
        <w:rPr>
          <w:rFonts w:ascii="Dubai" w:hAnsi="Dubai" w:cs="Dubai"/>
          <w:sz w:val="28"/>
          <w:szCs w:val="28"/>
          <w:rtl/>
          <w:lang w:val="en-GB"/>
        </w:rPr>
        <w:t xml:space="preserve"> دبي</w:t>
      </w:r>
      <w:r w:rsidRPr="00A85003">
        <w:rPr>
          <w:rFonts w:ascii="Dubai" w:hAnsi="Dubai" w:cs="Dubai"/>
          <w:sz w:val="28"/>
          <w:szCs w:val="28"/>
          <w:rtl/>
          <w:lang w:val="en-GB"/>
        </w:rPr>
        <w:t xml:space="preserve"> أكثر من 51</w:t>
      </w:r>
      <w:r w:rsidR="00A62FB1" w:rsidRPr="00A85003">
        <w:rPr>
          <w:rFonts w:ascii="Dubai" w:hAnsi="Dubai" w:cs="Dubai"/>
          <w:sz w:val="28"/>
          <w:szCs w:val="28"/>
          <w:rtl/>
          <w:lang w:val="en-GB"/>
        </w:rPr>
        <w:t>,</w:t>
      </w:r>
      <w:r w:rsidRPr="00A85003">
        <w:rPr>
          <w:rFonts w:ascii="Dubai" w:hAnsi="Dubai" w:cs="Dubai"/>
          <w:sz w:val="28"/>
          <w:szCs w:val="28"/>
          <w:rtl/>
          <w:lang w:val="en-GB"/>
        </w:rPr>
        <w:t xml:space="preserve">636 </w:t>
      </w:r>
      <w:r w:rsidR="008A7044" w:rsidRPr="00A85003">
        <w:rPr>
          <w:rFonts w:ascii="Dubai" w:hAnsi="Dubai" w:cs="Dubai"/>
          <w:sz w:val="28"/>
          <w:szCs w:val="28"/>
          <w:rtl/>
          <w:lang w:val="en-GB"/>
        </w:rPr>
        <w:t xml:space="preserve">زائر أعمال </w:t>
      </w:r>
      <w:r w:rsidRPr="00A85003">
        <w:rPr>
          <w:rFonts w:ascii="Dubai" w:hAnsi="Dubai" w:cs="Dubai"/>
          <w:sz w:val="28"/>
          <w:szCs w:val="28"/>
          <w:rtl/>
          <w:lang w:val="en-GB"/>
        </w:rPr>
        <w:t>من مختلف أنحاء العالم</w:t>
      </w:r>
      <w:r w:rsidR="00A62FB1" w:rsidRPr="00A85003">
        <w:rPr>
          <w:rFonts w:ascii="Dubai" w:hAnsi="Dubai" w:cs="Dubai"/>
          <w:sz w:val="28"/>
          <w:szCs w:val="28"/>
          <w:rtl/>
          <w:lang w:val="en-GB"/>
        </w:rPr>
        <w:t xml:space="preserve"> في</w:t>
      </w:r>
      <w:r w:rsidRPr="00A85003">
        <w:rPr>
          <w:rFonts w:ascii="Dubai" w:hAnsi="Dubai" w:cs="Dubai"/>
          <w:sz w:val="28"/>
          <w:szCs w:val="28"/>
          <w:rtl/>
          <w:lang w:val="en-GB"/>
        </w:rPr>
        <w:t xml:space="preserve"> الأحداث</w:t>
      </w:r>
      <w:r w:rsidR="00A62FB1" w:rsidRPr="00A85003">
        <w:rPr>
          <w:rFonts w:ascii="Dubai" w:hAnsi="Dubai" w:cs="Dubai"/>
          <w:sz w:val="28"/>
          <w:szCs w:val="28"/>
          <w:rtl/>
          <w:lang w:val="en-GB"/>
        </w:rPr>
        <w:t xml:space="preserve"> التي تم الفوز بها </w:t>
      </w:r>
      <w:r w:rsidRPr="00A85003">
        <w:rPr>
          <w:rFonts w:ascii="Dubai" w:hAnsi="Dubai" w:cs="Dubai"/>
          <w:sz w:val="28"/>
          <w:szCs w:val="28"/>
          <w:rtl/>
          <w:lang w:val="en-GB"/>
        </w:rPr>
        <w:t>منذ يناير</w:t>
      </w:r>
      <w:r w:rsidR="008A7044" w:rsidRPr="00A85003">
        <w:rPr>
          <w:rFonts w:ascii="Dubai" w:hAnsi="Dubai" w:cs="Dubai"/>
          <w:sz w:val="28"/>
          <w:szCs w:val="28"/>
          <w:rtl/>
          <w:lang w:val="en-GB"/>
        </w:rPr>
        <w:t xml:space="preserve"> الماضي</w:t>
      </w:r>
      <w:r w:rsidRPr="00A85003">
        <w:rPr>
          <w:rFonts w:ascii="Dubai" w:hAnsi="Dubai" w:cs="Dubai"/>
          <w:sz w:val="28"/>
          <w:szCs w:val="28"/>
          <w:rtl/>
          <w:lang w:val="en-GB"/>
        </w:rPr>
        <w:t xml:space="preserve">، </w:t>
      </w:r>
      <w:r w:rsidR="00A62FB1" w:rsidRPr="00A85003">
        <w:rPr>
          <w:rFonts w:ascii="Dubai" w:hAnsi="Dubai" w:cs="Dubai"/>
          <w:sz w:val="28"/>
          <w:szCs w:val="28"/>
          <w:rtl/>
          <w:lang w:val="en-GB"/>
        </w:rPr>
        <w:t xml:space="preserve">والتي تشمل مؤتمرات ومعارض واجتماعات ورحلات </w:t>
      </w:r>
      <w:r w:rsidR="00624024" w:rsidRPr="00A85003">
        <w:rPr>
          <w:rFonts w:ascii="Dubai" w:hAnsi="Dubai" w:cs="Dubai"/>
          <w:sz w:val="28"/>
          <w:szCs w:val="28"/>
          <w:rtl/>
          <w:lang w:val="en-GB"/>
        </w:rPr>
        <w:t>حوافز</w:t>
      </w:r>
      <w:r w:rsidR="00A62FB1" w:rsidRPr="00A85003">
        <w:rPr>
          <w:rFonts w:ascii="Dubai" w:hAnsi="Dubai" w:cs="Dubai"/>
          <w:sz w:val="28"/>
          <w:szCs w:val="28"/>
          <w:rtl/>
          <w:lang w:val="en-GB"/>
        </w:rPr>
        <w:t xml:space="preserve"> للشركات</w:t>
      </w:r>
      <w:r w:rsidRPr="00A85003">
        <w:rPr>
          <w:rFonts w:ascii="Dubai" w:hAnsi="Dubai" w:cs="Dubai"/>
          <w:sz w:val="28"/>
          <w:szCs w:val="28"/>
          <w:rtl/>
          <w:lang w:val="en-GB"/>
        </w:rPr>
        <w:t xml:space="preserve">، </w:t>
      </w:r>
      <w:r w:rsidR="0046228C" w:rsidRPr="00A85003">
        <w:rPr>
          <w:rFonts w:ascii="Dubai" w:hAnsi="Dubai" w:cs="Dubai"/>
          <w:sz w:val="28"/>
          <w:szCs w:val="28"/>
          <w:rtl/>
          <w:lang w:val="en-GB"/>
        </w:rPr>
        <w:t>و</w:t>
      </w:r>
      <w:r w:rsidR="00A62FB1" w:rsidRPr="00A85003">
        <w:rPr>
          <w:rFonts w:ascii="Dubai" w:hAnsi="Dubai" w:cs="Dubai"/>
          <w:sz w:val="28"/>
          <w:szCs w:val="28"/>
          <w:rtl/>
          <w:lang w:val="en-GB"/>
        </w:rPr>
        <w:t>يتوقع أن تحقق فوائد</w:t>
      </w:r>
      <w:r w:rsidRPr="00A85003">
        <w:rPr>
          <w:rFonts w:ascii="Dubai" w:hAnsi="Dubai" w:cs="Dubai"/>
          <w:sz w:val="28"/>
          <w:szCs w:val="28"/>
          <w:rtl/>
          <w:lang w:val="en-GB"/>
        </w:rPr>
        <w:t xml:space="preserve"> اقتصادي</w:t>
      </w:r>
      <w:r w:rsidR="00A62FB1" w:rsidRPr="00A85003">
        <w:rPr>
          <w:rFonts w:ascii="Dubai" w:hAnsi="Dubai" w:cs="Dubai"/>
          <w:sz w:val="28"/>
          <w:szCs w:val="28"/>
          <w:rtl/>
          <w:lang w:val="en-GB"/>
        </w:rPr>
        <w:t>ة</w:t>
      </w:r>
      <w:r w:rsidRPr="00A85003">
        <w:rPr>
          <w:rFonts w:ascii="Dubai" w:hAnsi="Dubai" w:cs="Dubai"/>
          <w:sz w:val="28"/>
          <w:szCs w:val="28"/>
          <w:rtl/>
          <w:lang w:val="en-GB"/>
        </w:rPr>
        <w:t xml:space="preserve"> </w:t>
      </w:r>
      <w:r w:rsidR="00A62FB1" w:rsidRPr="00A85003">
        <w:rPr>
          <w:rFonts w:ascii="Dubai" w:hAnsi="Dubai" w:cs="Dubai"/>
          <w:sz w:val="28"/>
          <w:szCs w:val="28"/>
          <w:rtl/>
          <w:lang w:val="en-GB"/>
        </w:rPr>
        <w:t>تقدر بنحو</w:t>
      </w:r>
      <w:r w:rsidRPr="00A85003">
        <w:rPr>
          <w:rFonts w:ascii="Dubai" w:hAnsi="Dubai" w:cs="Dubai"/>
          <w:sz w:val="28"/>
          <w:szCs w:val="28"/>
          <w:rtl/>
          <w:lang w:val="en-GB"/>
        </w:rPr>
        <w:t xml:space="preserve"> 375 مليون درهم</w:t>
      </w:r>
      <w:r w:rsidRPr="00A85003">
        <w:rPr>
          <w:rFonts w:ascii="Dubai" w:hAnsi="Dubai" w:cs="Dubai"/>
          <w:sz w:val="28"/>
          <w:szCs w:val="28"/>
          <w:lang w:val="en-GB"/>
        </w:rPr>
        <w:t>.</w:t>
      </w:r>
    </w:p>
    <w:p w14:paraId="46E5A70B" w14:textId="08BD929D" w:rsidR="0057207F" w:rsidRPr="00A85003" w:rsidRDefault="0057207F" w:rsidP="00AF5EAE">
      <w:pPr>
        <w:bidi/>
        <w:jc w:val="both"/>
        <w:rPr>
          <w:rFonts w:ascii="Dubai" w:hAnsi="Dubai" w:cs="Dubai"/>
          <w:sz w:val="28"/>
          <w:szCs w:val="28"/>
          <w:lang w:val="en-GB"/>
        </w:rPr>
      </w:pPr>
      <w:r w:rsidRPr="00A85003">
        <w:rPr>
          <w:rFonts w:ascii="Dubai" w:hAnsi="Dubai" w:cs="Dubai"/>
          <w:sz w:val="28"/>
          <w:szCs w:val="28"/>
          <w:rtl/>
          <w:lang w:val="en-GB"/>
        </w:rPr>
        <w:t xml:space="preserve">وقال عصام كاظم، </w:t>
      </w:r>
      <w:r w:rsidR="008A7044" w:rsidRPr="00A85003">
        <w:rPr>
          <w:rFonts w:ascii="Dubai" w:hAnsi="Dubai" w:cs="Dubai"/>
          <w:sz w:val="28"/>
          <w:szCs w:val="28"/>
          <w:rtl/>
          <w:lang w:val="en-GB"/>
        </w:rPr>
        <w:t xml:space="preserve">المدير </w:t>
      </w:r>
      <w:r w:rsidRPr="00A85003">
        <w:rPr>
          <w:rFonts w:ascii="Dubai" w:hAnsi="Dubai" w:cs="Dubai"/>
          <w:sz w:val="28"/>
          <w:szCs w:val="28"/>
          <w:rtl/>
          <w:lang w:val="en-GB"/>
        </w:rPr>
        <w:t xml:space="preserve">التنفيذي لمؤسسة دبي </w:t>
      </w:r>
      <w:r w:rsidR="008A7044" w:rsidRPr="00A85003">
        <w:rPr>
          <w:rFonts w:ascii="Dubai" w:hAnsi="Dubai" w:cs="Dubai"/>
          <w:sz w:val="28"/>
          <w:szCs w:val="28"/>
          <w:rtl/>
          <w:lang w:val="en-GB"/>
        </w:rPr>
        <w:t>للتسويق السياحي والتجاري:</w:t>
      </w:r>
      <w:r w:rsidR="008A7044" w:rsidRPr="00A85003">
        <w:rPr>
          <w:rFonts w:ascii="Dubai" w:hAnsi="Dubai" w:cs="Dubai"/>
          <w:b/>
          <w:bCs/>
          <w:sz w:val="28"/>
          <w:szCs w:val="28"/>
          <w:rtl/>
          <w:lang w:val="en-GB"/>
        </w:rPr>
        <w:t xml:space="preserve"> </w:t>
      </w:r>
      <w:r w:rsidRPr="00A85003">
        <w:rPr>
          <w:rFonts w:ascii="Dubai" w:hAnsi="Dubai" w:cs="Dubai"/>
          <w:sz w:val="28"/>
          <w:szCs w:val="28"/>
          <w:rtl/>
          <w:lang w:val="en-GB"/>
        </w:rPr>
        <w:t>"</w:t>
      </w:r>
      <w:r w:rsidR="00EE62B3" w:rsidRPr="00A85003">
        <w:rPr>
          <w:rFonts w:ascii="Dubai" w:hAnsi="Dubai" w:cs="Dubai"/>
          <w:sz w:val="28"/>
          <w:szCs w:val="28"/>
          <w:rtl/>
          <w:lang w:val="en-GB"/>
        </w:rPr>
        <w:t>حق</w:t>
      </w:r>
      <w:r w:rsidR="00A85003">
        <w:rPr>
          <w:rFonts w:ascii="Dubai" w:hAnsi="Dubai" w:cs="Dubai" w:hint="cs"/>
          <w:sz w:val="28"/>
          <w:szCs w:val="28"/>
          <w:rtl/>
          <w:lang w:val="en-GB"/>
        </w:rPr>
        <w:t>ّ</w:t>
      </w:r>
      <w:r w:rsidR="00EE62B3" w:rsidRPr="00A85003">
        <w:rPr>
          <w:rFonts w:ascii="Dubai" w:hAnsi="Dubai" w:cs="Dubai"/>
          <w:sz w:val="28"/>
          <w:szCs w:val="28"/>
          <w:rtl/>
          <w:lang w:val="en-GB"/>
        </w:rPr>
        <w:t>قت دبي نمواً هائلاً ومطرداً</w:t>
      </w:r>
      <w:r w:rsidRPr="00A85003">
        <w:rPr>
          <w:rFonts w:ascii="Dubai" w:hAnsi="Dubai" w:cs="Dubai"/>
          <w:sz w:val="28"/>
          <w:szCs w:val="28"/>
          <w:rtl/>
          <w:lang w:val="en-GB"/>
        </w:rPr>
        <w:t xml:space="preserve"> لتصبح</w:t>
      </w:r>
      <w:r w:rsidR="00CC0011" w:rsidRPr="00A85003">
        <w:rPr>
          <w:rFonts w:ascii="Dubai" w:hAnsi="Dubai" w:cs="Dubai"/>
          <w:sz w:val="28"/>
          <w:szCs w:val="28"/>
          <w:rtl/>
          <w:lang w:val="en-GB"/>
        </w:rPr>
        <w:t xml:space="preserve"> اليوم إحدى أبرز الوجهات</w:t>
      </w:r>
      <w:r w:rsidR="00EE62B3" w:rsidRPr="00A85003">
        <w:rPr>
          <w:rFonts w:ascii="Dubai" w:hAnsi="Dubai" w:cs="Dubai"/>
          <w:sz w:val="28"/>
          <w:szCs w:val="28"/>
          <w:rtl/>
          <w:lang w:val="en-GB"/>
        </w:rPr>
        <w:t xml:space="preserve"> لاستضافة فعاليات الأعمال العالمية</w:t>
      </w:r>
      <w:r w:rsidRPr="00A85003">
        <w:rPr>
          <w:rFonts w:ascii="Dubai" w:hAnsi="Dubai" w:cs="Dubai"/>
          <w:sz w:val="28"/>
          <w:szCs w:val="28"/>
          <w:rtl/>
          <w:lang w:val="en-GB"/>
        </w:rPr>
        <w:t xml:space="preserve">. ونحن ندرك أهمية </w:t>
      </w:r>
      <w:r w:rsidR="00D03726" w:rsidRPr="00A85003">
        <w:rPr>
          <w:rFonts w:ascii="Dubai" w:hAnsi="Dubai" w:cs="Dubai"/>
          <w:sz w:val="28"/>
          <w:szCs w:val="28"/>
          <w:rtl/>
          <w:lang w:val="en-GB"/>
        </w:rPr>
        <w:t>قطاع ا</w:t>
      </w:r>
      <w:r w:rsidR="00AA7690" w:rsidRPr="00A85003">
        <w:rPr>
          <w:rFonts w:ascii="Dubai" w:hAnsi="Dubai" w:cs="Dubai"/>
          <w:sz w:val="28"/>
          <w:szCs w:val="28"/>
          <w:rtl/>
          <w:lang w:val="en-GB"/>
        </w:rPr>
        <w:t>لفعاليات والأحداث التجارية ونعرف جيداً</w:t>
      </w:r>
      <w:r w:rsidR="00D03726" w:rsidRPr="00A85003">
        <w:rPr>
          <w:rFonts w:ascii="Dubai" w:hAnsi="Dubai" w:cs="Dubai"/>
          <w:sz w:val="28"/>
          <w:szCs w:val="28"/>
          <w:rtl/>
          <w:lang w:val="en-GB"/>
        </w:rPr>
        <w:t xml:space="preserve"> دور كل فعالية وتأثيرها الإيجابي متعدد الجوانب بالنسبة ل</w:t>
      </w:r>
      <w:r w:rsidRPr="00A85003">
        <w:rPr>
          <w:rFonts w:ascii="Dubai" w:hAnsi="Dubai" w:cs="Dubai"/>
          <w:sz w:val="28"/>
          <w:szCs w:val="28"/>
          <w:rtl/>
          <w:lang w:val="en-GB"/>
        </w:rPr>
        <w:t xml:space="preserve">لمدينة. </w:t>
      </w:r>
      <w:r w:rsidR="00AB4685" w:rsidRPr="00A85003">
        <w:rPr>
          <w:rFonts w:ascii="Dubai" w:hAnsi="Dubai" w:cs="Dubai"/>
          <w:sz w:val="28"/>
          <w:szCs w:val="28"/>
          <w:rtl/>
          <w:lang w:val="en-GB"/>
        </w:rPr>
        <w:t>فالفعاليات لا</w:t>
      </w:r>
      <w:r w:rsidRPr="00A85003">
        <w:rPr>
          <w:rFonts w:ascii="Dubai" w:hAnsi="Dubai" w:cs="Dubai"/>
          <w:sz w:val="28"/>
          <w:szCs w:val="28"/>
          <w:rtl/>
          <w:lang w:val="en-GB"/>
        </w:rPr>
        <w:t xml:space="preserve"> تسرع </w:t>
      </w:r>
      <w:r w:rsidR="00AB4685" w:rsidRPr="00A85003">
        <w:rPr>
          <w:rFonts w:ascii="Dubai" w:hAnsi="Dubai" w:cs="Dubai"/>
          <w:sz w:val="28"/>
          <w:szCs w:val="28"/>
          <w:rtl/>
          <w:lang w:val="en-GB"/>
        </w:rPr>
        <w:lastRenderedPageBreak/>
        <w:t>مسيرتنا للتحول</w:t>
      </w:r>
      <w:r w:rsidRPr="00A85003">
        <w:rPr>
          <w:rFonts w:ascii="Dubai" w:hAnsi="Dubai" w:cs="Dubai"/>
          <w:sz w:val="28"/>
          <w:szCs w:val="28"/>
          <w:rtl/>
          <w:lang w:val="en-GB"/>
        </w:rPr>
        <w:t xml:space="preserve"> نحو اقتصاد المعرفة</w:t>
      </w:r>
      <w:r w:rsidR="00AB4685" w:rsidRPr="00A85003">
        <w:rPr>
          <w:rFonts w:ascii="Dubai" w:hAnsi="Dubai" w:cs="Dubai"/>
          <w:sz w:val="28"/>
          <w:szCs w:val="28"/>
          <w:rtl/>
          <w:lang w:val="en-GB"/>
        </w:rPr>
        <w:t xml:space="preserve"> فحسب</w:t>
      </w:r>
      <w:r w:rsidRPr="00A85003">
        <w:rPr>
          <w:rFonts w:ascii="Dubai" w:hAnsi="Dubai" w:cs="Dubai"/>
          <w:sz w:val="28"/>
          <w:szCs w:val="28"/>
          <w:rtl/>
          <w:lang w:val="en-GB"/>
        </w:rPr>
        <w:t>، ولكن</w:t>
      </w:r>
      <w:r w:rsidR="00AB4685" w:rsidRPr="00A85003">
        <w:rPr>
          <w:rFonts w:ascii="Dubai" w:hAnsi="Dubai" w:cs="Dubai"/>
          <w:sz w:val="28"/>
          <w:szCs w:val="28"/>
          <w:rtl/>
          <w:lang w:val="en-GB"/>
        </w:rPr>
        <w:t>ها أيضاً</w:t>
      </w:r>
      <w:r w:rsidRPr="00A85003">
        <w:rPr>
          <w:rFonts w:ascii="Dubai" w:hAnsi="Dubai" w:cs="Dubai"/>
          <w:sz w:val="28"/>
          <w:szCs w:val="28"/>
          <w:rtl/>
          <w:lang w:val="en-GB"/>
        </w:rPr>
        <w:t xml:space="preserve"> </w:t>
      </w:r>
      <w:r w:rsidR="00AB4685" w:rsidRPr="00A85003">
        <w:rPr>
          <w:rFonts w:ascii="Dubai" w:hAnsi="Dubai" w:cs="Dubai"/>
          <w:sz w:val="28"/>
          <w:szCs w:val="28"/>
          <w:rtl/>
          <w:lang w:val="en-GB"/>
        </w:rPr>
        <w:t>من العناصر الرئيسية التي تساهم في تحقيق</w:t>
      </w:r>
      <w:r w:rsidRPr="00A85003">
        <w:rPr>
          <w:rFonts w:ascii="Dubai" w:hAnsi="Dubai" w:cs="Dubai"/>
          <w:sz w:val="28"/>
          <w:szCs w:val="28"/>
          <w:rtl/>
          <w:lang w:val="en-GB"/>
        </w:rPr>
        <w:t xml:space="preserve"> هدفنا</w:t>
      </w:r>
      <w:r w:rsidR="00AB4685" w:rsidRPr="00A85003">
        <w:rPr>
          <w:rFonts w:ascii="Dubai" w:hAnsi="Dubai" w:cs="Dubai"/>
          <w:sz w:val="28"/>
          <w:szCs w:val="28"/>
          <w:rtl/>
          <w:lang w:val="en-GB"/>
        </w:rPr>
        <w:t xml:space="preserve"> المتمثل في استقبال المدينة لـ</w:t>
      </w:r>
      <w:r w:rsidRPr="00A85003">
        <w:rPr>
          <w:rFonts w:ascii="Dubai" w:hAnsi="Dubai" w:cs="Dubai"/>
          <w:sz w:val="28"/>
          <w:szCs w:val="28"/>
          <w:rtl/>
          <w:lang w:val="en-GB"/>
        </w:rPr>
        <w:t xml:space="preserve"> 20 مليون زائر سنويا</w:t>
      </w:r>
      <w:r w:rsidR="00AB4685" w:rsidRPr="00A85003">
        <w:rPr>
          <w:rFonts w:ascii="Dubai" w:hAnsi="Dubai" w:cs="Dubai"/>
          <w:sz w:val="28"/>
          <w:szCs w:val="28"/>
          <w:rtl/>
          <w:lang w:val="en-GB"/>
        </w:rPr>
        <w:t>ً</w:t>
      </w:r>
      <w:r w:rsidRPr="00A85003">
        <w:rPr>
          <w:rFonts w:ascii="Dubai" w:hAnsi="Dubai" w:cs="Dubai"/>
          <w:sz w:val="28"/>
          <w:szCs w:val="28"/>
          <w:rtl/>
          <w:lang w:val="en-GB"/>
        </w:rPr>
        <w:t xml:space="preserve"> بحلول عام 2020</w:t>
      </w:r>
      <w:r w:rsidRPr="00A85003">
        <w:rPr>
          <w:rFonts w:ascii="Dubai" w:hAnsi="Dubai" w:cs="Dubai"/>
          <w:sz w:val="28"/>
          <w:szCs w:val="28"/>
          <w:lang w:val="en-GB"/>
        </w:rPr>
        <w:t xml:space="preserve">. </w:t>
      </w:r>
    </w:p>
    <w:p w14:paraId="428F8035" w14:textId="751320DF" w:rsidR="004D668B" w:rsidRPr="00A85003" w:rsidRDefault="00037C4B" w:rsidP="008A7044">
      <w:pPr>
        <w:bidi/>
        <w:jc w:val="both"/>
        <w:rPr>
          <w:rFonts w:ascii="Dubai" w:hAnsi="Dubai" w:cs="Dubai"/>
          <w:sz w:val="28"/>
          <w:szCs w:val="28"/>
          <w:lang w:val="en-GB"/>
        </w:rPr>
      </w:pPr>
      <w:r w:rsidRPr="00A85003">
        <w:rPr>
          <w:rFonts w:ascii="Dubai" w:hAnsi="Dubai" w:cs="Dubai"/>
          <w:sz w:val="28"/>
          <w:szCs w:val="28"/>
          <w:rtl/>
          <w:lang w:val="en-GB"/>
        </w:rPr>
        <w:t>وخلال</w:t>
      </w:r>
      <w:r w:rsidR="004D668B" w:rsidRPr="00A85003">
        <w:rPr>
          <w:rFonts w:ascii="Dubai" w:hAnsi="Dubai" w:cs="Dubai"/>
          <w:sz w:val="28"/>
          <w:szCs w:val="28"/>
          <w:rtl/>
          <w:lang w:val="en-GB"/>
        </w:rPr>
        <w:t xml:space="preserve"> الأشهر الستة الأولى، فاز</w:t>
      </w:r>
      <w:r w:rsidRPr="00A85003">
        <w:rPr>
          <w:rFonts w:ascii="Dubai" w:hAnsi="Dubai" w:cs="Dubai"/>
          <w:sz w:val="28"/>
          <w:szCs w:val="28"/>
          <w:rtl/>
          <w:lang w:val="en-GB"/>
        </w:rPr>
        <w:t xml:space="preserve"> مكتب</w:t>
      </w:r>
      <w:r w:rsidR="004D668B" w:rsidRPr="00A85003">
        <w:rPr>
          <w:rFonts w:ascii="Dubai" w:hAnsi="Dubai" w:cs="Dubai"/>
          <w:sz w:val="28"/>
          <w:szCs w:val="28"/>
          <w:rtl/>
          <w:lang w:val="en-GB"/>
        </w:rPr>
        <w:t xml:space="preserve"> فعاليات دبي</w:t>
      </w:r>
      <w:r w:rsidRPr="00A85003">
        <w:rPr>
          <w:rFonts w:ascii="Dubai" w:hAnsi="Dubai" w:cs="Dubai"/>
          <w:sz w:val="28"/>
          <w:szCs w:val="28"/>
          <w:rtl/>
          <w:lang w:val="en-GB"/>
        </w:rPr>
        <w:t xml:space="preserve"> للأعمال </w:t>
      </w:r>
      <w:r w:rsidR="004D668B" w:rsidRPr="00A85003">
        <w:rPr>
          <w:rFonts w:ascii="Dubai" w:hAnsi="Dubai" w:cs="Dubai"/>
          <w:sz w:val="28"/>
          <w:szCs w:val="28"/>
          <w:rtl/>
          <w:lang w:val="en-GB"/>
        </w:rPr>
        <w:t xml:space="preserve">بما مجموعه 97 </w:t>
      </w:r>
      <w:r w:rsidR="00B25DF0" w:rsidRPr="00A85003">
        <w:rPr>
          <w:rFonts w:ascii="Dubai" w:hAnsi="Dubai" w:cs="Dubai"/>
          <w:sz w:val="28"/>
          <w:szCs w:val="28"/>
          <w:rtl/>
          <w:lang w:val="en-GB"/>
        </w:rPr>
        <w:t>عرضاً</w:t>
      </w:r>
      <w:r w:rsidR="004D668B" w:rsidRPr="00A85003">
        <w:rPr>
          <w:rFonts w:ascii="Dubai" w:hAnsi="Dubai" w:cs="Dubai"/>
          <w:sz w:val="28"/>
          <w:szCs w:val="28"/>
          <w:rtl/>
          <w:lang w:val="en-GB"/>
        </w:rPr>
        <w:t xml:space="preserve"> لاستضافة الفعاليات التجارية في المدينة، و</w:t>
      </w:r>
      <w:r w:rsidR="00AA7690" w:rsidRPr="00A85003">
        <w:rPr>
          <w:rFonts w:ascii="Dubai" w:hAnsi="Dubai" w:cs="Dubai"/>
          <w:sz w:val="28"/>
          <w:szCs w:val="28"/>
          <w:rtl/>
          <w:lang w:val="en-GB"/>
        </w:rPr>
        <w:t>يخضع</w:t>
      </w:r>
      <w:r w:rsidR="00B25DF0" w:rsidRPr="00A85003">
        <w:rPr>
          <w:rFonts w:ascii="Dubai" w:hAnsi="Dubai" w:cs="Dubai"/>
          <w:sz w:val="28"/>
          <w:szCs w:val="28"/>
          <w:rtl/>
          <w:lang w:val="en-GB"/>
        </w:rPr>
        <w:t xml:space="preserve"> 97 عرضاً</w:t>
      </w:r>
      <w:r w:rsidR="00690E98" w:rsidRPr="00A85003">
        <w:rPr>
          <w:rFonts w:ascii="Dubai" w:hAnsi="Dubai" w:cs="Dubai"/>
          <w:sz w:val="28"/>
          <w:szCs w:val="28"/>
          <w:rtl/>
          <w:lang w:val="en-GB"/>
        </w:rPr>
        <w:t xml:space="preserve"> آ</w:t>
      </w:r>
      <w:r w:rsidR="00AA7690" w:rsidRPr="00A85003">
        <w:rPr>
          <w:rFonts w:ascii="Dubai" w:hAnsi="Dubai" w:cs="Dubai"/>
          <w:sz w:val="28"/>
          <w:szCs w:val="28"/>
          <w:rtl/>
          <w:lang w:val="en-GB"/>
        </w:rPr>
        <w:t>خراً ل</w:t>
      </w:r>
      <w:r w:rsidR="00B25DF0" w:rsidRPr="00A85003">
        <w:rPr>
          <w:rFonts w:ascii="Dubai" w:hAnsi="Dubai" w:cs="Dubai"/>
          <w:sz w:val="28"/>
          <w:szCs w:val="28"/>
          <w:rtl/>
          <w:lang w:val="en-GB"/>
        </w:rPr>
        <w:t>لدراسة حالياً</w:t>
      </w:r>
      <w:r w:rsidR="004D668B" w:rsidRPr="00A85003">
        <w:rPr>
          <w:rFonts w:ascii="Dubai" w:hAnsi="Dubai" w:cs="Dubai"/>
          <w:sz w:val="28"/>
          <w:szCs w:val="28"/>
          <w:rtl/>
          <w:lang w:val="en-GB"/>
        </w:rPr>
        <w:t>. و</w:t>
      </w:r>
      <w:r w:rsidR="00277B9E" w:rsidRPr="00A85003">
        <w:rPr>
          <w:rFonts w:ascii="Dubai" w:hAnsi="Dubai" w:cs="Dubai"/>
          <w:sz w:val="28"/>
          <w:szCs w:val="28"/>
          <w:rtl/>
          <w:lang w:val="en-GB"/>
        </w:rPr>
        <w:t xml:space="preserve">من أبرز الفعاليات التي فازت بها المدينة مؤتمر </w:t>
      </w:r>
      <w:r w:rsidR="00277B9E" w:rsidRPr="00A85003">
        <w:rPr>
          <w:rFonts w:ascii="Dubai" w:hAnsi="Dubai" w:cs="Dubai"/>
          <w:sz w:val="28"/>
          <w:szCs w:val="28"/>
          <w:lang w:val="en-GB"/>
        </w:rPr>
        <w:t>Baby Care Annual Incentive</w:t>
      </w:r>
      <w:r w:rsidR="00277B9E" w:rsidRPr="00A85003">
        <w:rPr>
          <w:rFonts w:ascii="Dubai" w:hAnsi="Dubai" w:cs="Dubai"/>
          <w:sz w:val="28"/>
          <w:szCs w:val="28"/>
          <w:rtl/>
          <w:lang w:val="en-GB"/>
        </w:rPr>
        <w:t xml:space="preserve"> لعام 2018 و</w:t>
      </w:r>
      <w:r w:rsidR="004D668B" w:rsidRPr="00A85003">
        <w:rPr>
          <w:rFonts w:ascii="Dubai" w:hAnsi="Dubai" w:cs="Dubai"/>
          <w:sz w:val="28"/>
          <w:szCs w:val="28"/>
          <w:rtl/>
          <w:lang w:val="en-GB"/>
        </w:rPr>
        <w:t>المؤتمر العالمي لتحلية المياه وإعادة استخدامها (2019)، ومؤتمر ال</w:t>
      </w:r>
      <w:r w:rsidR="00277B9E" w:rsidRPr="00A85003">
        <w:rPr>
          <w:rFonts w:ascii="Dubai" w:hAnsi="Dubai" w:cs="Dubai"/>
          <w:sz w:val="28"/>
          <w:szCs w:val="28"/>
          <w:rtl/>
          <w:lang w:val="en-GB"/>
        </w:rPr>
        <w:t>جمعية</w:t>
      </w:r>
      <w:r w:rsidR="004D668B" w:rsidRPr="00A85003">
        <w:rPr>
          <w:rFonts w:ascii="Dubai" w:hAnsi="Dubai" w:cs="Dubai"/>
          <w:sz w:val="28"/>
          <w:szCs w:val="28"/>
          <w:rtl/>
          <w:lang w:val="en-GB"/>
        </w:rPr>
        <w:t xml:space="preserve"> الدولية للطب النفسي للأطفال والمراهقين والمهن </w:t>
      </w:r>
      <w:r w:rsidR="00277B9E" w:rsidRPr="00A85003">
        <w:rPr>
          <w:rFonts w:ascii="Dubai" w:hAnsi="Dubai" w:cs="Dubai"/>
          <w:sz w:val="28"/>
          <w:szCs w:val="28"/>
          <w:rtl/>
          <w:lang w:val="en-GB"/>
        </w:rPr>
        <w:t>المتصلة به</w:t>
      </w:r>
      <w:r w:rsidR="005A74D6">
        <w:rPr>
          <w:rFonts w:ascii="Dubai" w:hAnsi="Dubai" w:cs="Dubai"/>
          <w:sz w:val="28"/>
          <w:szCs w:val="28"/>
        </w:rPr>
        <w:t>.</w:t>
      </w:r>
      <w:r w:rsidR="004D668B" w:rsidRPr="00A85003">
        <w:rPr>
          <w:rFonts w:ascii="Dubai" w:hAnsi="Dubai" w:cs="Dubai"/>
          <w:sz w:val="28"/>
          <w:szCs w:val="28"/>
          <w:lang w:val="en-GB"/>
        </w:rPr>
        <w:t xml:space="preserve"> (2022)</w:t>
      </w:r>
    </w:p>
    <w:p w14:paraId="1F7A18D8" w14:textId="4539F1B5" w:rsidR="002441AC" w:rsidRPr="00A85003" w:rsidRDefault="00167531" w:rsidP="004C036E">
      <w:pPr>
        <w:bidi/>
        <w:jc w:val="both"/>
        <w:rPr>
          <w:rFonts w:ascii="Dubai" w:hAnsi="Dubai" w:cs="Dubai"/>
          <w:sz w:val="28"/>
          <w:szCs w:val="28"/>
          <w:lang w:val="en-GB"/>
        </w:rPr>
      </w:pPr>
      <w:r w:rsidRPr="00A85003">
        <w:rPr>
          <w:rFonts w:ascii="Dubai" w:hAnsi="Dubai" w:cs="Dubai"/>
          <w:sz w:val="28"/>
          <w:szCs w:val="28"/>
          <w:rtl/>
          <w:lang w:val="en-GB"/>
        </w:rPr>
        <w:t>كما عزز</w:t>
      </w:r>
      <w:r w:rsidR="00403CE0" w:rsidRPr="00A85003">
        <w:rPr>
          <w:rFonts w:ascii="Dubai" w:hAnsi="Dubai" w:cs="Dubai"/>
          <w:sz w:val="28"/>
          <w:szCs w:val="28"/>
          <w:rtl/>
          <w:lang w:val="en-GB"/>
        </w:rPr>
        <w:t xml:space="preserve"> مكتب "</w:t>
      </w:r>
      <w:r w:rsidRPr="00A85003">
        <w:rPr>
          <w:rFonts w:ascii="Dubai" w:hAnsi="Dubai" w:cs="Dubai"/>
          <w:sz w:val="28"/>
          <w:szCs w:val="28"/>
          <w:rtl/>
          <w:lang w:val="en-GB"/>
        </w:rPr>
        <w:t xml:space="preserve">فعاليات دبي للأعمال" </w:t>
      </w:r>
      <w:r w:rsidR="002441AC" w:rsidRPr="00A85003">
        <w:rPr>
          <w:rFonts w:ascii="Dubai" w:hAnsi="Dubai" w:cs="Dubai"/>
          <w:sz w:val="28"/>
          <w:szCs w:val="28"/>
          <w:rtl/>
          <w:lang w:val="en-GB"/>
        </w:rPr>
        <w:t>جهود</w:t>
      </w:r>
      <w:r w:rsidR="00AB1F89" w:rsidRPr="00A85003">
        <w:rPr>
          <w:rFonts w:ascii="Dubai" w:hAnsi="Dubai" w:cs="Dubai"/>
          <w:sz w:val="28"/>
          <w:szCs w:val="28"/>
          <w:rtl/>
          <w:lang w:val="en-GB"/>
        </w:rPr>
        <w:t>ه</w:t>
      </w:r>
      <w:r w:rsidR="002441AC" w:rsidRPr="00A85003">
        <w:rPr>
          <w:rFonts w:ascii="Dubai" w:hAnsi="Dubai" w:cs="Dubai"/>
          <w:sz w:val="28"/>
          <w:szCs w:val="28"/>
          <w:rtl/>
          <w:lang w:val="en-GB"/>
        </w:rPr>
        <w:t xml:space="preserve"> </w:t>
      </w:r>
      <w:r w:rsidR="00AB1F89" w:rsidRPr="00A85003">
        <w:rPr>
          <w:rFonts w:ascii="Dubai" w:hAnsi="Dubai" w:cs="Dubai"/>
          <w:sz w:val="28"/>
          <w:szCs w:val="28"/>
          <w:rtl/>
          <w:lang w:val="en-GB"/>
        </w:rPr>
        <w:t>لتسليط الضوء على فعاليات</w:t>
      </w:r>
      <w:r w:rsidR="002441AC" w:rsidRPr="00A85003">
        <w:rPr>
          <w:rFonts w:ascii="Dubai" w:hAnsi="Dubai" w:cs="Dubai"/>
          <w:sz w:val="28"/>
          <w:szCs w:val="28"/>
          <w:rtl/>
          <w:lang w:val="en-GB"/>
        </w:rPr>
        <w:t xml:space="preserve"> ال</w:t>
      </w:r>
      <w:r w:rsidR="00AB1F89" w:rsidRPr="00A85003">
        <w:rPr>
          <w:rFonts w:ascii="Dubai" w:hAnsi="Dubai" w:cs="Dubai"/>
          <w:sz w:val="28"/>
          <w:szCs w:val="28"/>
          <w:rtl/>
          <w:lang w:val="en-GB"/>
        </w:rPr>
        <w:t>أعمال في المدينة وما تقدمه للجماهير</w:t>
      </w:r>
      <w:r w:rsidR="002441AC" w:rsidRPr="00A85003">
        <w:rPr>
          <w:rFonts w:ascii="Dubai" w:hAnsi="Dubai" w:cs="Dubai"/>
          <w:sz w:val="28"/>
          <w:szCs w:val="28"/>
          <w:rtl/>
          <w:lang w:val="en-GB"/>
        </w:rPr>
        <w:t xml:space="preserve"> الدولية. وقد حضر ممثلو </w:t>
      </w:r>
      <w:r w:rsidR="00AB1F89" w:rsidRPr="00A85003">
        <w:rPr>
          <w:rFonts w:ascii="Dubai" w:hAnsi="Dubai" w:cs="Dubai"/>
          <w:sz w:val="28"/>
          <w:szCs w:val="28"/>
          <w:rtl/>
          <w:lang w:val="en-GB"/>
        </w:rPr>
        <w:t>فعاليات دبي للأعمال أكثر من</w:t>
      </w:r>
      <w:r w:rsidR="002441AC" w:rsidRPr="00A85003">
        <w:rPr>
          <w:rFonts w:ascii="Dubai" w:hAnsi="Dubai" w:cs="Dubai"/>
          <w:sz w:val="28"/>
          <w:szCs w:val="28"/>
          <w:rtl/>
          <w:lang w:val="en-GB"/>
        </w:rPr>
        <w:t xml:space="preserve"> 50 حدثا</w:t>
      </w:r>
      <w:r w:rsidR="00AB1F89" w:rsidRPr="00A85003">
        <w:rPr>
          <w:rFonts w:ascii="Dubai" w:hAnsi="Dubai" w:cs="Dubai"/>
          <w:sz w:val="28"/>
          <w:szCs w:val="28"/>
          <w:rtl/>
          <w:lang w:val="en-GB"/>
        </w:rPr>
        <w:t>ً</w:t>
      </w:r>
      <w:r w:rsidR="002441AC" w:rsidRPr="00A85003">
        <w:rPr>
          <w:rFonts w:ascii="Dubai" w:hAnsi="Dubai" w:cs="Dubai"/>
          <w:sz w:val="28"/>
          <w:szCs w:val="28"/>
          <w:rtl/>
          <w:lang w:val="en-GB"/>
        </w:rPr>
        <w:t xml:space="preserve"> تجاريا</w:t>
      </w:r>
      <w:r w:rsidR="00AB1F89" w:rsidRPr="00A85003">
        <w:rPr>
          <w:rFonts w:ascii="Dubai" w:hAnsi="Dubai" w:cs="Dubai"/>
          <w:sz w:val="28"/>
          <w:szCs w:val="28"/>
          <w:rtl/>
          <w:lang w:val="en-GB"/>
        </w:rPr>
        <w:t>ً خلال</w:t>
      </w:r>
      <w:r w:rsidR="00F076E2" w:rsidRPr="00A85003">
        <w:rPr>
          <w:rFonts w:ascii="Dubai" w:hAnsi="Dubai" w:cs="Dubai"/>
          <w:sz w:val="28"/>
          <w:szCs w:val="28"/>
          <w:rtl/>
          <w:lang w:val="en-GB"/>
        </w:rPr>
        <w:t xml:space="preserve"> النصف الأول من العام، والتقوا بأكثر من 4500 من مشتري ومخط</w:t>
      </w:r>
      <w:r w:rsidR="00403CE0" w:rsidRPr="00A85003">
        <w:rPr>
          <w:rFonts w:ascii="Dubai" w:hAnsi="Dubai" w:cs="Dubai"/>
          <w:sz w:val="28"/>
          <w:szCs w:val="28"/>
          <w:rtl/>
          <w:lang w:val="en-GB"/>
        </w:rPr>
        <w:t>ّ</w:t>
      </w:r>
      <w:r w:rsidR="00F076E2" w:rsidRPr="00A85003">
        <w:rPr>
          <w:rFonts w:ascii="Dubai" w:hAnsi="Dubai" w:cs="Dubai"/>
          <w:sz w:val="28"/>
          <w:szCs w:val="28"/>
          <w:rtl/>
          <w:lang w:val="en-GB"/>
        </w:rPr>
        <w:t xml:space="preserve">طي الفعاليات والأحداث التجارية. كما </w:t>
      </w:r>
      <w:r w:rsidR="005606ED" w:rsidRPr="00A85003">
        <w:rPr>
          <w:rFonts w:ascii="Dubai" w:hAnsi="Dubai" w:cs="Dubai"/>
          <w:sz w:val="28"/>
          <w:szCs w:val="28"/>
          <w:rtl/>
          <w:lang w:val="en-GB"/>
        </w:rPr>
        <w:t>نظّم</w:t>
      </w:r>
      <w:r w:rsidR="00F076E2" w:rsidRPr="00A85003">
        <w:rPr>
          <w:rFonts w:ascii="Dubai" w:hAnsi="Dubai" w:cs="Dubai"/>
          <w:sz w:val="28"/>
          <w:szCs w:val="28"/>
          <w:rtl/>
          <w:lang w:val="en-GB"/>
        </w:rPr>
        <w:t xml:space="preserve"> المكتب أيضاً </w:t>
      </w:r>
      <w:r w:rsidR="002441AC" w:rsidRPr="00A85003">
        <w:rPr>
          <w:rFonts w:ascii="Dubai" w:hAnsi="Dubai" w:cs="Dubai"/>
          <w:sz w:val="28"/>
          <w:szCs w:val="28"/>
          <w:rtl/>
          <w:lang w:val="en-GB"/>
        </w:rPr>
        <w:t xml:space="preserve">16 عملية </w:t>
      </w:r>
      <w:r w:rsidR="00F076E2" w:rsidRPr="00A85003">
        <w:rPr>
          <w:rFonts w:ascii="Dubai" w:hAnsi="Dubai" w:cs="Dubai"/>
          <w:sz w:val="28"/>
          <w:szCs w:val="28"/>
          <w:rtl/>
          <w:lang w:val="en-GB"/>
        </w:rPr>
        <w:t>معاينة</w:t>
      </w:r>
      <w:r w:rsidR="002441AC" w:rsidRPr="00A85003">
        <w:rPr>
          <w:rFonts w:ascii="Dubai" w:hAnsi="Dubai" w:cs="Dubai"/>
          <w:sz w:val="28"/>
          <w:szCs w:val="28"/>
          <w:rtl/>
          <w:lang w:val="en-GB"/>
        </w:rPr>
        <w:t xml:space="preserve"> للمو</w:t>
      </w:r>
      <w:r w:rsidR="00F076E2" w:rsidRPr="00A85003">
        <w:rPr>
          <w:rFonts w:ascii="Dubai" w:hAnsi="Dubai" w:cs="Dubai"/>
          <w:sz w:val="28"/>
          <w:szCs w:val="28"/>
          <w:rtl/>
          <w:lang w:val="en-GB"/>
        </w:rPr>
        <w:t>ا</w:t>
      </w:r>
      <w:r w:rsidR="002441AC" w:rsidRPr="00A85003">
        <w:rPr>
          <w:rFonts w:ascii="Dubai" w:hAnsi="Dubai" w:cs="Dubai"/>
          <w:sz w:val="28"/>
          <w:szCs w:val="28"/>
          <w:rtl/>
          <w:lang w:val="en-GB"/>
        </w:rPr>
        <w:t>قع مع 38 عميلا</w:t>
      </w:r>
      <w:r w:rsidR="00F076E2" w:rsidRPr="00A85003">
        <w:rPr>
          <w:rFonts w:ascii="Dubai" w:hAnsi="Dubai" w:cs="Dubai"/>
          <w:sz w:val="28"/>
          <w:szCs w:val="28"/>
          <w:rtl/>
          <w:lang w:val="en-GB"/>
        </w:rPr>
        <w:t>ً</w:t>
      </w:r>
      <w:r w:rsidR="002441AC" w:rsidRPr="00A85003">
        <w:rPr>
          <w:rFonts w:ascii="Dubai" w:hAnsi="Dubai" w:cs="Dubai"/>
          <w:sz w:val="28"/>
          <w:szCs w:val="28"/>
          <w:rtl/>
          <w:lang w:val="en-GB"/>
        </w:rPr>
        <w:t xml:space="preserve">، واستضاف </w:t>
      </w:r>
      <w:r w:rsidR="00F076E2" w:rsidRPr="00A85003">
        <w:rPr>
          <w:rFonts w:ascii="Dubai" w:hAnsi="Dubai" w:cs="Dubai"/>
          <w:sz w:val="28"/>
          <w:szCs w:val="28"/>
          <w:rtl/>
          <w:lang w:val="en-GB"/>
        </w:rPr>
        <w:t>144 مشتر</w:t>
      </w:r>
      <w:r w:rsidR="005606ED" w:rsidRPr="00A85003">
        <w:rPr>
          <w:rFonts w:ascii="Dubai" w:hAnsi="Dubai" w:cs="Dubai"/>
          <w:sz w:val="28"/>
          <w:szCs w:val="28"/>
          <w:rtl/>
          <w:lang w:val="en-GB"/>
        </w:rPr>
        <w:t>ٍ</w:t>
      </w:r>
      <w:r w:rsidR="00F076E2" w:rsidRPr="00A85003">
        <w:rPr>
          <w:rFonts w:ascii="Dubai" w:hAnsi="Dubai" w:cs="Dubai"/>
          <w:sz w:val="28"/>
          <w:szCs w:val="28"/>
          <w:rtl/>
          <w:lang w:val="en-GB"/>
        </w:rPr>
        <w:t xml:space="preserve"> من جميع أنحاء العالم في إطار</w:t>
      </w:r>
      <w:r w:rsidR="002441AC" w:rsidRPr="00A85003">
        <w:rPr>
          <w:rFonts w:ascii="Dubai" w:hAnsi="Dubai" w:cs="Dubai"/>
          <w:sz w:val="28"/>
          <w:szCs w:val="28"/>
          <w:rtl/>
          <w:lang w:val="en-GB"/>
        </w:rPr>
        <w:t xml:space="preserve"> أربع </w:t>
      </w:r>
      <w:r w:rsidR="005606ED" w:rsidRPr="00A85003">
        <w:rPr>
          <w:rFonts w:ascii="Dubai" w:hAnsi="Dubai" w:cs="Dubai"/>
          <w:sz w:val="28"/>
          <w:szCs w:val="28"/>
          <w:rtl/>
          <w:lang w:val="en-GB"/>
        </w:rPr>
        <w:t xml:space="preserve">بعثات </w:t>
      </w:r>
      <w:r w:rsidR="002441AC" w:rsidRPr="00A85003">
        <w:rPr>
          <w:rFonts w:ascii="Dubai" w:hAnsi="Dubai" w:cs="Dubai"/>
          <w:sz w:val="28"/>
          <w:szCs w:val="28"/>
          <w:rtl/>
          <w:lang w:val="en-GB"/>
        </w:rPr>
        <w:t>دراس</w:t>
      </w:r>
      <w:r w:rsidR="005606ED" w:rsidRPr="00A85003">
        <w:rPr>
          <w:rFonts w:ascii="Dubai" w:hAnsi="Dubai" w:cs="Dubai"/>
          <w:sz w:val="28"/>
          <w:szCs w:val="28"/>
          <w:rtl/>
          <w:lang w:val="en-GB"/>
        </w:rPr>
        <w:t>ة</w:t>
      </w:r>
      <w:r w:rsidR="002441AC" w:rsidRPr="00A85003">
        <w:rPr>
          <w:rFonts w:ascii="Dubai" w:hAnsi="Dubai" w:cs="Dubai"/>
          <w:sz w:val="28"/>
          <w:szCs w:val="28"/>
          <w:rtl/>
          <w:lang w:val="en-GB"/>
        </w:rPr>
        <w:t xml:space="preserve"> </w:t>
      </w:r>
      <w:r w:rsidR="00F076E2" w:rsidRPr="00A85003">
        <w:rPr>
          <w:rFonts w:ascii="Dubai" w:hAnsi="Dubai" w:cs="Dubai"/>
          <w:sz w:val="28"/>
          <w:szCs w:val="28"/>
          <w:rtl/>
          <w:lang w:val="en-GB"/>
        </w:rPr>
        <w:t>م</w:t>
      </w:r>
      <w:r w:rsidR="005606ED" w:rsidRPr="00A85003">
        <w:rPr>
          <w:rFonts w:ascii="Dubai" w:hAnsi="Dubai" w:cs="Dubai"/>
          <w:sz w:val="28"/>
          <w:szCs w:val="28"/>
          <w:rtl/>
          <w:lang w:val="en-GB"/>
        </w:rPr>
        <w:t>ت</w:t>
      </w:r>
      <w:r w:rsidR="00F076E2" w:rsidRPr="00A85003">
        <w:rPr>
          <w:rFonts w:ascii="Dubai" w:hAnsi="Dubai" w:cs="Dubai"/>
          <w:sz w:val="28"/>
          <w:szCs w:val="28"/>
          <w:rtl/>
          <w:lang w:val="en-GB"/>
        </w:rPr>
        <w:t>عمقة في دبي</w:t>
      </w:r>
      <w:r w:rsidR="002441AC" w:rsidRPr="00A85003">
        <w:rPr>
          <w:rFonts w:ascii="Dubai" w:hAnsi="Dubai" w:cs="Dubai"/>
          <w:sz w:val="28"/>
          <w:szCs w:val="28"/>
          <w:lang w:val="en-GB"/>
        </w:rPr>
        <w:t>.</w:t>
      </w:r>
    </w:p>
    <w:p w14:paraId="115210F8" w14:textId="457E7C82" w:rsidR="008B3011" w:rsidRPr="00A85003" w:rsidRDefault="008B3011" w:rsidP="004C036E">
      <w:pPr>
        <w:bidi/>
        <w:jc w:val="both"/>
        <w:rPr>
          <w:rFonts w:ascii="Dubai" w:hAnsi="Dubai" w:cs="Dubai"/>
          <w:sz w:val="28"/>
          <w:szCs w:val="28"/>
          <w:rtl/>
          <w:lang w:val="en-GB"/>
        </w:rPr>
      </w:pPr>
      <w:r w:rsidRPr="005A74D6">
        <w:rPr>
          <w:rFonts w:ascii="Dubai" w:hAnsi="Dubai" w:cs="Dubai"/>
          <w:sz w:val="28"/>
          <w:szCs w:val="28"/>
          <w:rtl/>
          <w:lang w:val="en-GB"/>
        </w:rPr>
        <w:t>و</w:t>
      </w:r>
      <w:r w:rsidR="005A74D6">
        <w:rPr>
          <w:rFonts w:ascii="Dubai" w:hAnsi="Dubai" w:cs="Dubai" w:hint="cs"/>
          <w:sz w:val="28"/>
          <w:szCs w:val="28"/>
          <w:rtl/>
          <w:lang w:val="en-GB"/>
        </w:rPr>
        <w:t xml:space="preserve">من جهته </w:t>
      </w:r>
      <w:r w:rsidRPr="005A74D6">
        <w:rPr>
          <w:rFonts w:ascii="Dubai" w:hAnsi="Dubai" w:cs="Dubai"/>
          <w:sz w:val="28"/>
          <w:szCs w:val="28"/>
          <w:rtl/>
          <w:lang w:val="en-GB"/>
        </w:rPr>
        <w:t>قال ستين جاكوبسن، مدير</w:t>
      </w:r>
      <w:r w:rsidR="00741FB7" w:rsidRPr="005A74D6">
        <w:rPr>
          <w:rFonts w:ascii="Dubai" w:hAnsi="Dubai" w:cs="Dubai"/>
          <w:sz w:val="28"/>
          <w:szCs w:val="28"/>
          <w:rtl/>
          <w:lang w:val="en-GB"/>
        </w:rPr>
        <w:t xml:space="preserve"> مكتب "فعاليات دبي للأعمال"</w:t>
      </w:r>
      <w:r w:rsidRPr="005A74D6">
        <w:rPr>
          <w:rFonts w:ascii="Dubai" w:hAnsi="Dubai" w:cs="Dubai"/>
          <w:sz w:val="28"/>
          <w:szCs w:val="28"/>
          <w:rtl/>
          <w:lang w:val="en-GB"/>
        </w:rPr>
        <w:t xml:space="preserve">: </w:t>
      </w:r>
      <w:r w:rsidRPr="00A85003">
        <w:rPr>
          <w:rFonts w:ascii="Dubai" w:hAnsi="Dubai" w:cs="Dubai"/>
          <w:sz w:val="28"/>
          <w:szCs w:val="28"/>
          <w:rtl/>
          <w:lang w:val="en-GB"/>
        </w:rPr>
        <w:t>"لقد</w:t>
      </w:r>
      <w:r w:rsidR="004F6FD5" w:rsidRPr="00A85003">
        <w:rPr>
          <w:rFonts w:ascii="Dubai" w:hAnsi="Dubai" w:cs="Dubai"/>
          <w:sz w:val="28"/>
          <w:szCs w:val="28"/>
          <w:rtl/>
          <w:lang w:val="en-GB"/>
        </w:rPr>
        <w:t xml:space="preserve"> حققنا بداية ممتازة هذا</w:t>
      </w:r>
      <w:r w:rsidRPr="00A85003">
        <w:rPr>
          <w:rFonts w:ascii="Dubai" w:hAnsi="Dubai" w:cs="Dubai"/>
          <w:sz w:val="28"/>
          <w:szCs w:val="28"/>
          <w:rtl/>
          <w:lang w:val="en-GB"/>
        </w:rPr>
        <w:t xml:space="preserve"> العام، و</w:t>
      </w:r>
      <w:r w:rsidR="004F6FD5" w:rsidRPr="00A85003">
        <w:rPr>
          <w:rFonts w:ascii="Dubai" w:hAnsi="Dubai" w:cs="Dubai"/>
          <w:sz w:val="28"/>
          <w:szCs w:val="28"/>
          <w:rtl/>
          <w:lang w:val="en-GB"/>
        </w:rPr>
        <w:t>نشق</w:t>
      </w:r>
      <w:r w:rsidR="00340984" w:rsidRPr="00A85003">
        <w:rPr>
          <w:rFonts w:ascii="Dubai" w:hAnsi="Dubai" w:cs="Dubai"/>
          <w:sz w:val="28"/>
          <w:szCs w:val="28"/>
          <w:rtl/>
          <w:lang w:val="en-GB"/>
        </w:rPr>
        <w:t>ّ</w:t>
      </w:r>
      <w:r w:rsidR="004F6FD5" w:rsidRPr="00A85003">
        <w:rPr>
          <w:rFonts w:ascii="Dubai" w:hAnsi="Dubai" w:cs="Dubai"/>
          <w:sz w:val="28"/>
          <w:szCs w:val="28"/>
          <w:rtl/>
          <w:lang w:val="en-GB"/>
        </w:rPr>
        <w:t xml:space="preserve"> طريقنا </w:t>
      </w:r>
      <w:r w:rsidR="00340984" w:rsidRPr="00A85003">
        <w:rPr>
          <w:rFonts w:ascii="Dubai" w:hAnsi="Dubai" w:cs="Dubai"/>
          <w:sz w:val="28"/>
          <w:szCs w:val="28"/>
          <w:rtl/>
          <w:lang w:val="en-GB"/>
        </w:rPr>
        <w:t xml:space="preserve">الآن </w:t>
      </w:r>
      <w:r w:rsidR="004F6FD5" w:rsidRPr="00A85003">
        <w:rPr>
          <w:rFonts w:ascii="Dubai" w:hAnsi="Dubai" w:cs="Dubai"/>
          <w:sz w:val="28"/>
          <w:szCs w:val="28"/>
          <w:rtl/>
          <w:lang w:val="en-GB"/>
        </w:rPr>
        <w:t xml:space="preserve">بخطى واثقة ومطردة نحو </w:t>
      </w:r>
      <w:r w:rsidRPr="00A85003">
        <w:rPr>
          <w:rFonts w:ascii="Dubai" w:hAnsi="Dubai" w:cs="Dubai"/>
          <w:sz w:val="28"/>
          <w:szCs w:val="28"/>
          <w:rtl/>
          <w:lang w:val="en-GB"/>
        </w:rPr>
        <w:t>تحقيق</w:t>
      </w:r>
      <w:r w:rsidR="006C1C10" w:rsidRPr="00A85003">
        <w:rPr>
          <w:rFonts w:ascii="Dubai" w:hAnsi="Dubai" w:cs="Dubai"/>
          <w:sz w:val="28"/>
          <w:szCs w:val="28"/>
          <w:rtl/>
          <w:lang w:val="en-GB"/>
        </w:rPr>
        <w:t xml:space="preserve"> أهدافنا المحددة لعام 2017. وبينما</w:t>
      </w:r>
      <w:r w:rsidRPr="00A85003">
        <w:rPr>
          <w:rFonts w:ascii="Dubai" w:hAnsi="Dubai" w:cs="Dubai"/>
          <w:sz w:val="28"/>
          <w:szCs w:val="28"/>
          <w:rtl/>
          <w:lang w:val="en-GB"/>
        </w:rPr>
        <w:t xml:space="preserve"> نواصل العمل </w:t>
      </w:r>
      <w:r w:rsidR="00E82F5B" w:rsidRPr="00A85003">
        <w:rPr>
          <w:rFonts w:ascii="Dubai" w:hAnsi="Dubai" w:cs="Dubai"/>
          <w:sz w:val="28"/>
          <w:szCs w:val="28"/>
          <w:rtl/>
          <w:lang w:val="en-GB"/>
        </w:rPr>
        <w:t>ل</w:t>
      </w:r>
      <w:r w:rsidRPr="00A85003">
        <w:rPr>
          <w:rFonts w:ascii="Dubai" w:hAnsi="Dubai" w:cs="Dubai"/>
          <w:sz w:val="28"/>
          <w:szCs w:val="28"/>
          <w:rtl/>
          <w:lang w:val="en-GB"/>
        </w:rPr>
        <w:t xml:space="preserve">تعزيز </w:t>
      </w:r>
      <w:r w:rsidR="00E82F5B" w:rsidRPr="00A85003">
        <w:rPr>
          <w:rFonts w:ascii="Dubai" w:hAnsi="Dubai" w:cs="Dubai"/>
          <w:sz w:val="28"/>
          <w:szCs w:val="28"/>
          <w:rtl/>
          <w:lang w:val="en-GB"/>
        </w:rPr>
        <w:t>مكانة واسم</w:t>
      </w:r>
      <w:r w:rsidRPr="00A85003">
        <w:rPr>
          <w:rFonts w:ascii="Dubai" w:hAnsi="Dubai" w:cs="Dubai"/>
          <w:sz w:val="28"/>
          <w:szCs w:val="28"/>
          <w:rtl/>
          <w:lang w:val="en-GB"/>
        </w:rPr>
        <w:t xml:space="preserve"> دبي </w:t>
      </w:r>
      <w:r w:rsidR="00E82F5B" w:rsidRPr="00A85003">
        <w:rPr>
          <w:rFonts w:ascii="Dubai" w:hAnsi="Dubai" w:cs="Dubai"/>
          <w:sz w:val="28"/>
          <w:szCs w:val="28"/>
          <w:rtl/>
          <w:lang w:val="en-GB"/>
        </w:rPr>
        <w:t>كوجهة رائدة لاستضافة الفعاليات التجارية</w:t>
      </w:r>
      <w:r w:rsidR="00340984" w:rsidRPr="00A85003">
        <w:rPr>
          <w:rFonts w:ascii="Dubai" w:hAnsi="Dubai" w:cs="Dubai"/>
          <w:sz w:val="28"/>
          <w:szCs w:val="28"/>
          <w:rtl/>
          <w:lang w:val="en-GB"/>
        </w:rPr>
        <w:t xml:space="preserve"> العالمية</w:t>
      </w:r>
      <w:r w:rsidR="00E82F5B" w:rsidRPr="00A85003">
        <w:rPr>
          <w:rFonts w:ascii="Dubai" w:hAnsi="Dubai" w:cs="Dubai"/>
          <w:sz w:val="28"/>
          <w:szCs w:val="28"/>
          <w:rtl/>
          <w:lang w:val="en-GB"/>
        </w:rPr>
        <w:t>، نعمل على تصميم</w:t>
      </w:r>
      <w:r w:rsidRPr="00A85003">
        <w:rPr>
          <w:rFonts w:ascii="Dubai" w:hAnsi="Dubai" w:cs="Dubai"/>
          <w:sz w:val="28"/>
          <w:szCs w:val="28"/>
          <w:rtl/>
          <w:lang w:val="en-GB"/>
        </w:rPr>
        <w:t xml:space="preserve"> </w:t>
      </w:r>
      <w:r w:rsidR="00E82F5B" w:rsidRPr="00A85003">
        <w:rPr>
          <w:rFonts w:ascii="Dubai" w:hAnsi="Dubai" w:cs="Dubai"/>
          <w:sz w:val="28"/>
          <w:szCs w:val="28"/>
          <w:rtl/>
          <w:lang w:val="en-GB"/>
        </w:rPr>
        <w:t xml:space="preserve">وتخطيط </w:t>
      </w:r>
      <w:r w:rsidRPr="00A85003">
        <w:rPr>
          <w:rFonts w:ascii="Dubai" w:hAnsi="Dubai" w:cs="Dubai"/>
          <w:sz w:val="28"/>
          <w:szCs w:val="28"/>
          <w:rtl/>
          <w:lang w:val="en-GB"/>
        </w:rPr>
        <w:t xml:space="preserve">مجموعة كبيرة من المبادرات للعام المقبل. </w:t>
      </w:r>
      <w:r w:rsidR="00E82F5B" w:rsidRPr="00A85003">
        <w:rPr>
          <w:rFonts w:ascii="Dubai" w:hAnsi="Dubai" w:cs="Dubai"/>
          <w:sz w:val="28"/>
          <w:szCs w:val="28"/>
          <w:rtl/>
          <w:lang w:val="en-GB"/>
        </w:rPr>
        <w:lastRenderedPageBreak/>
        <w:t>كما</w:t>
      </w:r>
      <w:r w:rsidRPr="00A85003">
        <w:rPr>
          <w:rFonts w:ascii="Dubai" w:hAnsi="Dubai" w:cs="Dubai"/>
          <w:sz w:val="28"/>
          <w:szCs w:val="28"/>
          <w:rtl/>
          <w:lang w:val="en-GB"/>
        </w:rPr>
        <w:t xml:space="preserve"> نركز أيضا</w:t>
      </w:r>
      <w:r w:rsidR="00E82F5B" w:rsidRPr="00A85003">
        <w:rPr>
          <w:rFonts w:ascii="Dubai" w:hAnsi="Dubai" w:cs="Dubai"/>
          <w:sz w:val="28"/>
          <w:szCs w:val="28"/>
          <w:rtl/>
          <w:lang w:val="en-GB"/>
        </w:rPr>
        <w:t>ً</w:t>
      </w:r>
      <w:r w:rsidR="0006629B" w:rsidRPr="00A85003">
        <w:rPr>
          <w:rFonts w:ascii="Dubai" w:hAnsi="Dubai" w:cs="Dubai"/>
          <w:sz w:val="28"/>
          <w:szCs w:val="28"/>
          <w:rtl/>
          <w:lang w:val="en-GB"/>
        </w:rPr>
        <w:t xml:space="preserve"> على توسيع شبكتنا وانتشارنا على المستوى الدولي ل</w:t>
      </w:r>
      <w:r w:rsidR="008E5DD9" w:rsidRPr="00A85003">
        <w:rPr>
          <w:rFonts w:ascii="Dubai" w:hAnsi="Dubai" w:cs="Dubai"/>
          <w:sz w:val="28"/>
          <w:szCs w:val="28"/>
          <w:rtl/>
          <w:lang w:val="en-GB"/>
        </w:rPr>
        <w:t>تمكين الشركات ومشتري</w:t>
      </w:r>
      <w:r w:rsidR="00102A22" w:rsidRPr="00A85003">
        <w:rPr>
          <w:rFonts w:ascii="Dubai" w:hAnsi="Dubai" w:cs="Dubai"/>
          <w:sz w:val="28"/>
          <w:szCs w:val="28"/>
          <w:rtl/>
          <w:lang w:val="en-GB"/>
        </w:rPr>
        <w:t xml:space="preserve"> ومخططي الأحداث والفعاليات من ا</w:t>
      </w:r>
      <w:r w:rsidRPr="00A85003">
        <w:rPr>
          <w:rFonts w:ascii="Dubai" w:hAnsi="Dubai" w:cs="Dubai"/>
          <w:sz w:val="28"/>
          <w:szCs w:val="28"/>
          <w:rtl/>
          <w:lang w:val="en-GB"/>
        </w:rPr>
        <w:t>لاستفادة من خبر</w:t>
      </w:r>
      <w:r w:rsidR="001B5ADD" w:rsidRPr="00A85003">
        <w:rPr>
          <w:rFonts w:ascii="Dubai" w:hAnsi="Dubai" w:cs="Dubai"/>
          <w:sz w:val="28"/>
          <w:szCs w:val="28"/>
          <w:rtl/>
          <w:lang w:val="en-GB"/>
        </w:rPr>
        <w:t>ا</w:t>
      </w:r>
      <w:r w:rsidRPr="00A85003">
        <w:rPr>
          <w:rFonts w:ascii="Dubai" w:hAnsi="Dubai" w:cs="Dubai"/>
          <w:sz w:val="28"/>
          <w:szCs w:val="28"/>
          <w:rtl/>
          <w:lang w:val="en-GB"/>
        </w:rPr>
        <w:t>تنا</w:t>
      </w:r>
      <w:r w:rsidRPr="00A85003">
        <w:rPr>
          <w:rFonts w:ascii="Dubai" w:hAnsi="Dubai" w:cs="Dubai"/>
          <w:sz w:val="28"/>
          <w:szCs w:val="28"/>
          <w:lang w:val="en-GB"/>
        </w:rPr>
        <w:t xml:space="preserve"> ".</w:t>
      </w:r>
    </w:p>
    <w:p w14:paraId="724E452C" w14:textId="54AFE091" w:rsidR="002441AC" w:rsidRPr="00A85003" w:rsidRDefault="00292E41" w:rsidP="004C036E">
      <w:pPr>
        <w:bidi/>
        <w:jc w:val="both"/>
        <w:rPr>
          <w:rFonts w:ascii="Dubai" w:hAnsi="Dubai" w:cs="Dubai"/>
          <w:sz w:val="28"/>
          <w:szCs w:val="28"/>
          <w:lang w:val="en-GB"/>
        </w:rPr>
      </w:pPr>
      <w:r w:rsidRPr="00A85003">
        <w:rPr>
          <w:rFonts w:ascii="Dubai" w:hAnsi="Dubai" w:cs="Dubai"/>
          <w:sz w:val="28"/>
          <w:szCs w:val="28"/>
          <w:rtl/>
          <w:lang w:val="en-GB"/>
        </w:rPr>
        <w:t>و</w:t>
      </w:r>
      <w:r w:rsidR="002441AC" w:rsidRPr="00A85003">
        <w:rPr>
          <w:rFonts w:ascii="Dubai" w:hAnsi="Dubai" w:cs="Dubai"/>
          <w:sz w:val="28"/>
          <w:szCs w:val="28"/>
          <w:rtl/>
          <w:lang w:val="en-GB"/>
        </w:rPr>
        <w:t xml:space="preserve">ساهم </w:t>
      </w:r>
      <w:r w:rsidRPr="00A85003">
        <w:rPr>
          <w:rFonts w:ascii="Dubai" w:hAnsi="Dubai" w:cs="Dubai"/>
          <w:sz w:val="28"/>
          <w:szCs w:val="28"/>
          <w:rtl/>
          <w:lang w:val="en-GB"/>
        </w:rPr>
        <w:t>"</w:t>
      </w:r>
      <w:r w:rsidR="002441AC" w:rsidRPr="00A85003">
        <w:rPr>
          <w:rFonts w:ascii="Dubai" w:hAnsi="Dubai" w:cs="Dubai"/>
          <w:sz w:val="28"/>
          <w:szCs w:val="28"/>
          <w:rtl/>
          <w:lang w:val="en-GB"/>
        </w:rPr>
        <w:t>برنامج السفير</w:t>
      </w:r>
      <w:r w:rsidRPr="00A85003">
        <w:rPr>
          <w:rFonts w:ascii="Dubai" w:hAnsi="Dubai" w:cs="Dubai"/>
          <w:sz w:val="28"/>
          <w:szCs w:val="28"/>
          <w:rtl/>
          <w:lang w:val="en-GB"/>
        </w:rPr>
        <w:t>"</w:t>
      </w:r>
      <w:r w:rsidR="001778DE" w:rsidRPr="00A85003">
        <w:rPr>
          <w:rFonts w:ascii="Dubai" w:hAnsi="Dubai" w:cs="Dubai"/>
          <w:sz w:val="28"/>
          <w:szCs w:val="28"/>
          <w:rtl/>
          <w:lang w:val="en-GB"/>
        </w:rPr>
        <w:t xml:space="preserve"> الذي أطلقه مكتب "فعاليات دبي للأعمال"</w:t>
      </w:r>
      <w:r w:rsidR="002441AC" w:rsidRPr="00A85003">
        <w:rPr>
          <w:rFonts w:ascii="Dubai" w:hAnsi="Dubai" w:cs="Dubai"/>
          <w:sz w:val="28"/>
          <w:szCs w:val="28"/>
          <w:rtl/>
          <w:lang w:val="en-GB"/>
        </w:rPr>
        <w:t xml:space="preserve"> بشكل كبير في </w:t>
      </w:r>
      <w:r w:rsidR="001778DE" w:rsidRPr="00A85003">
        <w:rPr>
          <w:rFonts w:ascii="Dubai" w:hAnsi="Dubai" w:cs="Dubai"/>
          <w:sz w:val="28"/>
          <w:szCs w:val="28"/>
          <w:rtl/>
          <w:lang w:val="en-GB"/>
        </w:rPr>
        <w:t xml:space="preserve">تعزيز </w:t>
      </w:r>
      <w:r w:rsidR="002441AC" w:rsidRPr="00A85003">
        <w:rPr>
          <w:rFonts w:ascii="Dubai" w:hAnsi="Dubai" w:cs="Dubai"/>
          <w:sz w:val="28"/>
          <w:szCs w:val="28"/>
          <w:rtl/>
          <w:lang w:val="en-GB"/>
        </w:rPr>
        <w:t>نجاح المدينة في تقديم</w:t>
      </w:r>
      <w:r w:rsidR="001778DE" w:rsidRPr="00A85003">
        <w:rPr>
          <w:rFonts w:ascii="Dubai" w:hAnsi="Dubai" w:cs="Dubai"/>
          <w:sz w:val="28"/>
          <w:szCs w:val="28"/>
          <w:rtl/>
          <w:lang w:val="en-GB"/>
        </w:rPr>
        <w:t xml:space="preserve"> طلبات استضافة الفعاليات والمؤتمرات</w:t>
      </w:r>
      <w:r w:rsidR="002441AC" w:rsidRPr="00A85003">
        <w:rPr>
          <w:rFonts w:ascii="Dubai" w:hAnsi="Dubai" w:cs="Dubai"/>
          <w:sz w:val="28"/>
          <w:szCs w:val="28"/>
          <w:rtl/>
          <w:lang w:val="en-GB"/>
        </w:rPr>
        <w:t xml:space="preserve"> الدولية. ويضم البرنامج شبكة مكونة من 300 خبير بارز</w:t>
      </w:r>
      <w:r w:rsidR="001778DE" w:rsidRPr="00A85003">
        <w:rPr>
          <w:rFonts w:ascii="Dubai" w:hAnsi="Dubai" w:cs="Dubai"/>
          <w:sz w:val="28"/>
          <w:szCs w:val="28"/>
          <w:rtl/>
          <w:lang w:val="en-GB"/>
        </w:rPr>
        <w:t xml:space="preserve"> من دبي يمثلون</w:t>
      </w:r>
      <w:r w:rsidR="002441AC" w:rsidRPr="00A85003">
        <w:rPr>
          <w:rFonts w:ascii="Dubai" w:hAnsi="Dubai" w:cs="Dubai"/>
          <w:sz w:val="28"/>
          <w:szCs w:val="28"/>
          <w:rtl/>
          <w:lang w:val="en-GB"/>
        </w:rPr>
        <w:t xml:space="preserve"> قطاعات متنوعة، </w:t>
      </w:r>
      <w:r w:rsidR="001778DE" w:rsidRPr="00A85003">
        <w:rPr>
          <w:rFonts w:ascii="Dubai" w:hAnsi="Dubai" w:cs="Dubai"/>
          <w:sz w:val="28"/>
          <w:szCs w:val="28"/>
          <w:rtl/>
          <w:lang w:val="en-GB"/>
        </w:rPr>
        <w:t>تشمل القطاع</w:t>
      </w:r>
      <w:r w:rsidR="002441AC" w:rsidRPr="00A85003">
        <w:rPr>
          <w:rFonts w:ascii="Dubai" w:hAnsi="Dubai" w:cs="Dubai"/>
          <w:sz w:val="28"/>
          <w:szCs w:val="28"/>
          <w:rtl/>
          <w:lang w:val="en-GB"/>
        </w:rPr>
        <w:t xml:space="preserve"> الأكاديمي و</w:t>
      </w:r>
      <w:r w:rsidR="001778DE" w:rsidRPr="00A85003">
        <w:rPr>
          <w:rFonts w:ascii="Dubai" w:hAnsi="Dubai" w:cs="Dubai"/>
          <w:sz w:val="28"/>
          <w:szCs w:val="28"/>
          <w:rtl/>
          <w:lang w:val="en-GB"/>
        </w:rPr>
        <w:t xml:space="preserve">القطاع </w:t>
      </w:r>
      <w:r w:rsidR="002441AC" w:rsidRPr="00A85003">
        <w:rPr>
          <w:rFonts w:ascii="Dubai" w:hAnsi="Dubai" w:cs="Dubai"/>
          <w:sz w:val="28"/>
          <w:szCs w:val="28"/>
          <w:rtl/>
          <w:lang w:val="en-GB"/>
        </w:rPr>
        <w:t>المالي و</w:t>
      </w:r>
      <w:r w:rsidR="001778DE" w:rsidRPr="00A85003">
        <w:rPr>
          <w:rFonts w:ascii="Dubai" w:hAnsi="Dubai" w:cs="Dubai"/>
          <w:sz w:val="28"/>
          <w:szCs w:val="28"/>
          <w:rtl/>
          <w:lang w:val="en-GB"/>
        </w:rPr>
        <w:t xml:space="preserve">قطاع </w:t>
      </w:r>
      <w:r w:rsidR="002441AC" w:rsidRPr="00A85003">
        <w:rPr>
          <w:rFonts w:ascii="Dubai" w:hAnsi="Dubai" w:cs="Dubai"/>
          <w:sz w:val="28"/>
          <w:szCs w:val="28"/>
          <w:rtl/>
          <w:lang w:val="en-GB"/>
        </w:rPr>
        <w:t>الرعاية الصحية،</w:t>
      </w:r>
      <w:r w:rsidR="001778DE" w:rsidRPr="00A85003">
        <w:rPr>
          <w:rFonts w:ascii="Dubai" w:hAnsi="Dubai" w:cs="Dubai"/>
          <w:sz w:val="28"/>
          <w:szCs w:val="28"/>
          <w:rtl/>
          <w:lang w:val="en-GB"/>
        </w:rPr>
        <w:t xml:space="preserve"> و</w:t>
      </w:r>
      <w:r w:rsidR="002441AC" w:rsidRPr="00A85003">
        <w:rPr>
          <w:rFonts w:ascii="Dubai" w:hAnsi="Dubai" w:cs="Dubai"/>
          <w:sz w:val="28"/>
          <w:szCs w:val="28"/>
          <w:rtl/>
          <w:lang w:val="en-GB"/>
        </w:rPr>
        <w:t>منذ يناير</w:t>
      </w:r>
      <w:r w:rsidR="00677677" w:rsidRPr="00A85003">
        <w:rPr>
          <w:rFonts w:ascii="Dubai" w:hAnsi="Dubai" w:cs="Dubai"/>
          <w:sz w:val="28"/>
          <w:szCs w:val="28"/>
          <w:rtl/>
          <w:lang w:val="en-GB"/>
        </w:rPr>
        <w:t xml:space="preserve"> الماضي</w:t>
      </w:r>
      <w:r w:rsidR="002441AC" w:rsidRPr="00A85003">
        <w:rPr>
          <w:rFonts w:ascii="Dubai" w:hAnsi="Dubai" w:cs="Dubai"/>
          <w:sz w:val="28"/>
          <w:szCs w:val="28"/>
          <w:rtl/>
          <w:lang w:val="en-GB"/>
        </w:rPr>
        <w:t xml:space="preserve">، ساهم البرنامج في تأمين 11 </w:t>
      </w:r>
      <w:r w:rsidR="001778DE" w:rsidRPr="00A85003">
        <w:rPr>
          <w:rFonts w:ascii="Dubai" w:hAnsi="Dubai" w:cs="Dubai"/>
          <w:sz w:val="28"/>
          <w:szCs w:val="28"/>
          <w:rtl/>
          <w:lang w:val="en-GB"/>
        </w:rPr>
        <w:t>فعالية</w:t>
      </w:r>
      <w:r w:rsidR="002441AC" w:rsidRPr="00A85003">
        <w:rPr>
          <w:rFonts w:ascii="Dubai" w:hAnsi="Dubai" w:cs="Dubai"/>
          <w:sz w:val="28"/>
          <w:szCs w:val="28"/>
          <w:rtl/>
          <w:lang w:val="en-GB"/>
        </w:rPr>
        <w:t xml:space="preserve"> تجارية للمدينة</w:t>
      </w:r>
      <w:r w:rsidR="002441AC" w:rsidRPr="00A85003">
        <w:rPr>
          <w:rFonts w:ascii="Dubai" w:hAnsi="Dubai" w:cs="Dubai"/>
          <w:sz w:val="28"/>
          <w:szCs w:val="28"/>
          <w:lang w:val="en-GB"/>
        </w:rPr>
        <w:t>.</w:t>
      </w:r>
    </w:p>
    <w:p w14:paraId="46FC5006" w14:textId="5AFA8D56" w:rsidR="00A17F8C" w:rsidRPr="00A85003" w:rsidRDefault="00A17F8C" w:rsidP="004C036E">
      <w:pPr>
        <w:bidi/>
        <w:jc w:val="both"/>
        <w:rPr>
          <w:rFonts w:ascii="Dubai" w:hAnsi="Dubai" w:cs="Dubai"/>
          <w:sz w:val="28"/>
          <w:szCs w:val="28"/>
          <w:lang w:val="en-GB"/>
        </w:rPr>
      </w:pPr>
      <w:r w:rsidRPr="00A85003">
        <w:rPr>
          <w:rFonts w:ascii="Dubai" w:hAnsi="Dubai" w:cs="Dubai"/>
          <w:sz w:val="28"/>
          <w:szCs w:val="28"/>
          <w:rtl/>
          <w:lang w:val="en-GB"/>
        </w:rPr>
        <w:t>وس</w:t>
      </w:r>
      <w:r w:rsidR="00A63193" w:rsidRPr="00A85003">
        <w:rPr>
          <w:rFonts w:ascii="Dubai" w:hAnsi="Dubai" w:cs="Dubai"/>
          <w:sz w:val="28"/>
          <w:szCs w:val="28"/>
          <w:rtl/>
          <w:lang w:val="en-GB"/>
        </w:rPr>
        <w:t>يتم الانتهاء من</w:t>
      </w:r>
      <w:r w:rsidRPr="00A85003">
        <w:rPr>
          <w:rFonts w:ascii="Dubai" w:hAnsi="Dubai" w:cs="Dubai"/>
          <w:sz w:val="28"/>
          <w:szCs w:val="28"/>
          <w:rtl/>
          <w:lang w:val="en-GB"/>
        </w:rPr>
        <w:t xml:space="preserve"> بعثات أخرى في عام 2017 من الهند والصين والأمريكتين وجنوب شرق آسيا، </w:t>
      </w:r>
      <w:r w:rsidR="00292E41" w:rsidRPr="00A85003">
        <w:rPr>
          <w:rFonts w:ascii="Dubai" w:hAnsi="Dubai" w:cs="Dubai"/>
          <w:sz w:val="28"/>
          <w:szCs w:val="28"/>
          <w:rtl/>
          <w:lang w:val="en-GB"/>
        </w:rPr>
        <w:t>وسوف يعتمد مكتب فعاليات دب</w:t>
      </w:r>
      <w:r w:rsidR="00A63193" w:rsidRPr="00A85003">
        <w:rPr>
          <w:rFonts w:ascii="Dubai" w:hAnsi="Dubai" w:cs="Dubai"/>
          <w:sz w:val="28"/>
          <w:szCs w:val="28"/>
          <w:rtl/>
          <w:lang w:val="en-GB"/>
        </w:rPr>
        <w:t>ي للأعمال أي</w:t>
      </w:r>
      <w:r w:rsidRPr="00A85003">
        <w:rPr>
          <w:rFonts w:ascii="Dubai" w:hAnsi="Dubai" w:cs="Dubai"/>
          <w:sz w:val="28"/>
          <w:szCs w:val="28"/>
          <w:rtl/>
          <w:lang w:val="en-GB"/>
        </w:rPr>
        <w:t>ضا</w:t>
      </w:r>
      <w:r w:rsidR="00A63193" w:rsidRPr="00A85003">
        <w:rPr>
          <w:rFonts w:ascii="Dubai" w:hAnsi="Dubai" w:cs="Dubai"/>
          <w:sz w:val="28"/>
          <w:szCs w:val="28"/>
          <w:rtl/>
          <w:lang w:val="en-GB"/>
        </w:rPr>
        <w:t xml:space="preserve">ً على مشاركته </w:t>
      </w:r>
      <w:r w:rsidRPr="00A85003">
        <w:rPr>
          <w:rFonts w:ascii="Dubai" w:hAnsi="Dubai" w:cs="Dubai"/>
          <w:sz w:val="28"/>
          <w:szCs w:val="28"/>
          <w:rtl/>
          <w:lang w:val="en-GB"/>
        </w:rPr>
        <w:t xml:space="preserve">في المعارض التجارية الرئيسية مع </w:t>
      </w:r>
      <w:r w:rsidR="00A63193" w:rsidRPr="00A85003">
        <w:rPr>
          <w:rFonts w:ascii="Dubai" w:hAnsi="Dubai" w:cs="Dubai"/>
          <w:sz w:val="28"/>
          <w:szCs w:val="28"/>
          <w:rtl/>
          <w:lang w:val="en-GB"/>
        </w:rPr>
        <w:t xml:space="preserve">حضور متميز </w:t>
      </w:r>
      <w:r w:rsidR="00292E41" w:rsidRPr="00A85003">
        <w:rPr>
          <w:rFonts w:ascii="Dubai" w:hAnsi="Dubai" w:cs="Dubai"/>
          <w:sz w:val="28"/>
          <w:szCs w:val="28"/>
          <w:rtl/>
          <w:lang w:val="en-GB"/>
        </w:rPr>
        <w:t xml:space="preserve">متوقع </w:t>
      </w:r>
      <w:r w:rsidRPr="00A85003">
        <w:rPr>
          <w:rFonts w:ascii="Dubai" w:hAnsi="Dubai" w:cs="Dubai"/>
          <w:sz w:val="28"/>
          <w:szCs w:val="28"/>
          <w:rtl/>
          <w:lang w:val="en-GB"/>
        </w:rPr>
        <w:t>في</w:t>
      </w:r>
      <w:r w:rsidR="00A63193" w:rsidRPr="00A85003">
        <w:rPr>
          <w:rFonts w:ascii="Dubai" w:hAnsi="Dubai" w:cs="Dubai"/>
          <w:sz w:val="28"/>
          <w:szCs w:val="28"/>
          <w:rtl/>
          <w:lang w:val="en-GB"/>
        </w:rPr>
        <w:t xml:space="preserve"> معرض </w:t>
      </w:r>
      <w:r w:rsidR="00A63193" w:rsidRPr="00A85003">
        <w:rPr>
          <w:rFonts w:ascii="Dubai" w:hAnsi="Dubai" w:cs="Dubai"/>
          <w:sz w:val="28"/>
          <w:szCs w:val="28"/>
          <w:lang w:val="en-GB"/>
        </w:rPr>
        <w:t>IMEX America</w:t>
      </w:r>
      <w:r w:rsidRPr="00A85003">
        <w:rPr>
          <w:rFonts w:ascii="Dubai" w:hAnsi="Dubai" w:cs="Dubai"/>
          <w:sz w:val="28"/>
          <w:szCs w:val="28"/>
          <w:rtl/>
          <w:lang w:val="en-GB"/>
        </w:rPr>
        <w:t xml:space="preserve"> في لاس فيغاس </w:t>
      </w:r>
      <w:r w:rsidR="00A63193" w:rsidRPr="00A85003">
        <w:rPr>
          <w:rFonts w:ascii="Dubai" w:hAnsi="Dubai" w:cs="Dubai"/>
          <w:sz w:val="28"/>
          <w:szCs w:val="28"/>
          <w:rtl/>
          <w:lang w:val="en-GB"/>
        </w:rPr>
        <w:t>و</w:t>
      </w:r>
      <w:r w:rsidR="00A63193" w:rsidRPr="00A85003">
        <w:rPr>
          <w:rFonts w:ascii="Dubai" w:hAnsi="Dubai" w:cs="Dubai"/>
          <w:sz w:val="28"/>
          <w:szCs w:val="28"/>
          <w:lang w:val="en-GB"/>
        </w:rPr>
        <w:t xml:space="preserve"> IBTM World </w:t>
      </w:r>
      <w:r w:rsidR="00A63193" w:rsidRPr="00A85003">
        <w:rPr>
          <w:rFonts w:ascii="Dubai" w:hAnsi="Dubai" w:cs="Dubai"/>
          <w:sz w:val="28"/>
          <w:szCs w:val="28"/>
          <w:rtl/>
          <w:lang w:val="en-GB"/>
        </w:rPr>
        <w:t xml:space="preserve"> في برشلونة</w:t>
      </w:r>
      <w:r w:rsidRPr="00A85003">
        <w:rPr>
          <w:rFonts w:ascii="Dubai" w:hAnsi="Dubai" w:cs="Dubai"/>
          <w:sz w:val="28"/>
          <w:szCs w:val="28"/>
          <w:rtl/>
          <w:lang w:val="en-GB"/>
        </w:rPr>
        <w:t xml:space="preserve"> نهاية</w:t>
      </w:r>
      <w:r w:rsidR="00A63193" w:rsidRPr="00A85003">
        <w:rPr>
          <w:rFonts w:ascii="Dubai" w:hAnsi="Dubai" w:cs="Dubai"/>
          <w:sz w:val="28"/>
          <w:szCs w:val="28"/>
          <w:rtl/>
          <w:lang w:val="en-GB"/>
        </w:rPr>
        <w:t xml:space="preserve"> هذا ال</w:t>
      </w:r>
      <w:r w:rsidRPr="00A85003">
        <w:rPr>
          <w:rFonts w:ascii="Dubai" w:hAnsi="Dubai" w:cs="Dubai"/>
          <w:sz w:val="28"/>
          <w:szCs w:val="28"/>
          <w:rtl/>
          <w:lang w:val="en-GB"/>
        </w:rPr>
        <w:t>عام</w:t>
      </w:r>
      <w:r w:rsidRPr="00A85003">
        <w:rPr>
          <w:rFonts w:ascii="Dubai" w:hAnsi="Dubai" w:cs="Dubai"/>
          <w:sz w:val="28"/>
          <w:szCs w:val="28"/>
          <w:lang w:val="en-GB"/>
        </w:rPr>
        <w:t>.</w:t>
      </w:r>
    </w:p>
    <w:p w14:paraId="2777D088" w14:textId="35B5C1C0" w:rsidR="00A17F8C" w:rsidRPr="00A85003" w:rsidRDefault="00935232" w:rsidP="004C036E">
      <w:pPr>
        <w:bidi/>
        <w:jc w:val="both"/>
        <w:rPr>
          <w:rFonts w:ascii="Dubai" w:hAnsi="Dubai" w:cs="Dubai"/>
          <w:sz w:val="28"/>
          <w:szCs w:val="28"/>
          <w:lang w:val="en-GB"/>
        </w:rPr>
      </w:pPr>
      <w:r w:rsidRPr="00A85003">
        <w:rPr>
          <w:rFonts w:ascii="Dubai" w:hAnsi="Dubai" w:cs="Dubai"/>
          <w:sz w:val="28"/>
          <w:szCs w:val="28"/>
          <w:rtl/>
          <w:lang w:val="en-GB"/>
        </w:rPr>
        <w:t>و</w:t>
      </w:r>
      <w:r w:rsidR="00843A31" w:rsidRPr="00A85003">
        <w:rPr>
          <w:rFonts w:ascii="Dubai" w:hAnsi="Dubai" w:cs="Dubai"/>
          <w:sz w:val="28"/>
          <w:szCs w:val="28"/>
          <w:rtl/>
          <w:lang w:val="en-GB"/>
        </w:rPr>
        <w:t xml:space="preserve">مؤخراً، </w:t>
      </w:r>
      <w:r w:rsidRPr="00A85003">
        <w:rPr>
          <w:rFonts w:ascii="Dubai" w:hAnsi="Dubai" w:cs="Dubai"/>
          <w:sz w:val="28"/>
          <w:szCs w:val="28"/>
          <w:rtl/>
          <w:lang w:val="en-GB"/>
        </w:rPr>
        <w:t xml:space="preserve">وقع الاختيار على مدينة </w:t>
      </w:r>
      <w:r w:rsidR="00A17F8C" w:rsidRPr="00A85003">
        <w:rPr>
          <w:rFonts w:ascii="Dubai" w:hAnsi="Dubai" w:cs="Dubai"/>
          <w:sz w:val="28"/>
          <w:szCs w:val="28"/>
          <w:rtl/>
          <w:lang w:val="en-GB"/>
        </w:rPr>
        <w:t>دبي باعتبارها واحدة من أفضل 10 وجهات ل</w:t>
      </w:r>
      <w:r w:rsidRPr="00A85003">
        <w:rPr>
          <w:rFonts w:ascii="Dubai" w:hAnsi="Dubai" w:cs="Dubai"/>
          <w:sz w:val="28"/>
          <w:szCs w:val="28"/>
          <w:rtl/>
          <w:lang w:val="en-GB"/>
        </w:rPr>
        <w:t>استضافة ا</w:t>
      </w:r>
      <w:r w:rsidR="00A17F8C" w:rsidRPr="00A85003">
        <w:rPr>
          <w:rFonts w:ascii="Dubai" w:hAnsi="Dubai" w:cs="Dubai"/>
          <w:sz w:val="28"/>
          <w:szCs w:val="28"/>
          <w:rtl/>
          <w:lang w:val="en-GB"/>
        </w:rPr>
        <w:t xml:space="preserve">لاجتماعات الدولية من قبل اتحاد الجمعيات الدولية </w:t>
      </w:r>
      <w:r w:rsidRPr="00A85003">
        <w:rPr>
          <w:rFonts w:ascii="Dubai" w:hAnsi="Dubai" w:cs="Dubai"/>
          <w:sz w:val="28"/>
          <w:szCs w:val="28"/>
          <w:rtl/>
          <w:lang w:val="en-GB"/>
        </w:rPr>
        <w:t>في أحدث نسخة</w:t>
      </w:r>
      <w:r w:rsidR="00A17F8C" w:rsidRPr="00A85003">
        <w:rPr>
          <w:rFonts w:ascii="Dubai" w:hAnsi="Dubai" w:cs="Dubai"/>
          <w:sz w:val="28"/>
          <w:szCs w:val="28"/>
          <w:rtl/>
          <w:lang w:val="en-GB"/>
        </w:rPr>
        <w:t xml:space="preserve"> من تقرير </w:t>
      </w:r>
      <w:r w:rsidRPr="00A85003">
        <w:rPr>
          <w:rFonts w:ascii="Dubai" w:hAnsi="Dubai" w:cs="Dubai"/>
          <w:sz w:val="28"/>
          <w:szCs w:val="28"/>
          <w:rtl/>
          <w:lang w:val="en-GB"/>
        </w:rPr>
        <w:t>إحصاءات الاجتماعات الدولية الذي تم نشره</w:t>
      </w:r>
      <w:r w:rsidR="00CC159B" w:rsidRPr="00A85003">
        <w:rPr>
          <w:rFonts w:ascii="Dubai" w:hAnsi="Dubai" w:cs="Dubai"/>
          <w:sz w:val="28"/>
          <w:szCs w:val="28"/>
          <w:rtl/>
          <w:lang w:val="en-GB"/>
        </w:rPr>
        <w:t xml:space="preserve"> الشهر الماضي. واحتلت</w:t>
      </w:r>
      <w:r w:rsidR="00A17F8C" w:rsidRPr="00A85003">
        <w:rPr>
          <w:rFonts w:ascii="Dubai" w:hAnsi="Dubai" w:cs="Dubai"/>
          <w:sz w:val="28"/>
          <w:szCs w:val="28"/>
          <w:rtl/>
          <w:lang w:val="en-GB"/>
        </w:rPr>
        <w:t xml:space="preserve"> المدينة </w:t>
      </w:r>
      <w:r w:rsidR="00CC159B" w:rsidRPr="00A85003">
        <w:rPr>
          <w:rFonts w:ascii="Dubai" w:hAnsi="Dubai" w:cs="Dubai"/>
          <w:sz w:val="28"/>
          <w:szCs w:val="28"/>
          <w:rtl/>
          <w:lang w:val="en-GB"/>
        </w:rPr>
        <w:t>أيضاً</w:t>
      </w:r>
      <w:r w:rsidR="00A17F8C" w:rsidRPr="00A85003">
        <w:rPr>
          <w:rFonts w:ascii="Dubai" w:hAnsi="Dubai" w:cs="Dubai"/>
          <w:sz w:val="28"/>
          <w:szCs w:val="28"/>
          <w:rtl/>
          <w:lang w:val="en-GB"/>
        </w:rPr>
        <w:t xml:space="preserve"> المركز ال</w:t>
      </w:r>
      <w:r w:rsidR="00CC159B" w:rsidRPr="00A85003">
        <w:rPr>
          <w:rFonts w:ascii="Dubai" w:hAnsi="Dubai" w:cs="Dubai"/>
          <w:sz w:val="28"/>
          <w:szCs w:val="28"/>
          <w:rtl/>
          <w:lang w:val="en-GB"/>
        </w:rPr>
        <w:t>ـ</w:t>
      </w:r>
      <w:r w:rsidR="00A17F8C" w:rsidRPr="00A85003">
        <w:rPr>
          <w:rFonts w:ascii="Dubai" w:hAnsi="Dubai" w:cs="Dubai"/>
          <w:sz w:val="28"/>
          <w:szCs w:val="28"/>
          <w:rtl/>
          <w:lang w:val="en-GB"/>
        </w:rPr>
        <w:t xml:space="preserve"> 14 في </w:t>
      </w:r>
      <w:r w:rsidR="00CC159B" w:rsidRPr="00A85003">
        <w:rPr>
          <w:rFonts w:ascii="Dubai" w:hAnsi="Dubai" w:cs="Dubai"/>
          <w:sz w:val="28"/>
          <w:szCs w:val="28"/>
          <w:rtl/>
          <w:lang w:val="en-GB"/>
        </w:rPr>
        <w:t>نسخة عام 2015، وتمكنت من تعزيز موقعها في القائمة باستضافة</w:t>
      </w:r>
      <w:r w:rsidR="00A17F8C" w:rsidRPr="00A85003">
        <w:rPr>
          <w:rFonts w:ascii="Dubai" w:hAnsi="Dubai" w:cs="Dubai"/>
          <w:sz w:val="28"/>
          <w:szCs w:val="28"/>
          <w:rtl/>
          <w:lang w:val="en-GB"/>
        </w:rPr>
        <w:t xml:space="preserve"> ما مجموعه 180 </w:t>
      </w:r>
      <w:r w:rsidR="00CC159B" w:rsidRPr="00A85003">
        <w:rPr>
          <w:rFonts w:ascii="Dubai" w:hAnsi="Dubai" w:cs="Dubai"/>
          <w:sz w:val="28"/>
          <w:szCs w:val="28"/>
          <w:rtl/>
          <w:lang w:val="en-GB"/>
        </w:rPr>
        <w:t xml:space="preserve">مؤتمر واجتماع دولي </w:t>
      </w:r>
      <w:r w:rsidR="00A17F8C" w:rsidRPr="00A85003">
        <w:rPr>
          <w:rFonts w:ascii="Dubai" w:hAnsi="Dubai" w:cs="Dubai"/>
          <w:sz w:val="28"/>
          <w:szCs w:val="28"/>
          <w:rtl/>
          <w:lang w:val="en-GB"/>
        </w:rPr>
        <w:t>في عام 2016</w:t>
      </w:r>
      <w:r w:rsidR="00A17F8C" w:rsidRPr="00A85003">
        <w:rPr>
          <w:rFonts w:ascii="Dubai" w:hAnsi="Dubai" w:cs="Dubai"/>
          <w:sz w:val="28"/>
          <w:szCs w:val="28"/>
          <w:lang w:val="en-GB"/>
        </w:rPr>
        <w:t>.</w:t>
      </w:r>
    </w:p>
    <w:p w14:paraId="75E90CFE" w14:textId="3C01C87A" w:rsidR="00A56416" w:rsidRPr="00A85003" w:rsidRDefault="00843A31" w:rsidP="008A7044">
      <w:pPr>
        <w:bidi/>
        <w:jc w:val="center"/>
        <w:rPr>
          <w:rFonts w:ascii="Dubai" w:hAnsi="Dubai" w:cs="Dubai"/>
          <w:lang w:val="en-GB"/>
        </w:rPr>
      </w:pPr>
      <w:r w:rsidRPr="00A85003">
        <w:rPr>
          <w:rFonts w:ascii="Dubai" w:hAnsi="Dubai" w:cs="Dubai"/>
          <w:rtl/>
          <w:lang w:val="en-GB"/>
        </w:rPr>
        <w:t>انتهى</w:t>
      </w:r>
    </w:p>
    <w:p w14:paraId="078481F1" w14:textId="64223C1E" w:rsidR="00981D99" w:rsidRPr="005A74D6" w:rsidRDefault="00981D99" w:rsidP="005A74D6">
      <w:pPr>
        <w:bidi/>
        <w:jc w:val="both"/>
        <w:rPr>
          <w:rFonts w:ascii="Dubai" w:hAnsi="Dubai" w:cs="Dubai"/>
          <w:b/>
          <w:bCs/>
          <w:sz w:val="20"/>
          <w:szCs w:val="20"/>
          <w:rtl/>
          <w:lang w:val="en-GB"/>
        </w:rPr>
      </w:pPr>
      <w:r w:rsidRPr="005A74D6">
        <w:rPr>
          <w:rFonts w:ascii="Dubai" w:hAnsi="Dubai" w:cs="Dubai"/>
          <w:b/>
          <w:bCs/>
          <w:sz w:val="20"/>
          <w:szCs w:val="20"/>
          <w:rtl/>
          <w:lang w:val="en-GB"/>
        </w:rPr>
        <w:t>ملاحظات للسادة المحررين</w:t>
      </w:r>
    </w:p>
    <w:p w14:paraId="0DA2C687" w14:textId="60509120" w:rsidR="00A56416" w:rsidRPr="005A74D6" w:rsidRDefault="00A56416" w:rsidP="005A74D6">
      <w:pPr>
        <w:bidi/>
        <w:spacing w:after="0" w:line="240" w:lineRule="auto"/>
        <w:jc w:val="both"/>
        <w:rPr>
          <w:rFonts w:ascii="Dubai" w:eastAsia="Arial" w:hAnsi="Dubai" w:cs="Dubai"/>
          <w:kern w:val="3"/>
          <w:sz w:val="20"/>
          <w:szCs w:val="20"/>
          <w:lang w:val="en-GB" w:bidi="ar"/>
        </w:rPr>
      </w:pPr>
    </w:p>
    <w:p w14:paraId="45357589" w14:textId="63AF9730" w:rsidR="00DB34E4" w:rsidRPr="005A74D6" w:rsidRDefault="00DB34E4" w:rsidP="005A74D6">
      <w:pPr>
        <w:pStyle w:val="NoSpacing"/>
        <w:bidi/>
        <w:jc w:val="both"/>
        <w:rPr>
          <w:rFonts w:ascii="Dubai" w:hAnsi="Dubai" w:cs="Dubai"/>
          <w:bCs/>
          <w:sz w:val="20"/>
          <w:szCs w:val="20"/>
          <w:rtl/>
          <w:lang w:bidi="ar"/>
        </w:rPr>
      </w:pPr>
      <w:r w:rsidRPr="005A74D6">
        <w:rPr>
          <w:rFonts w:ascii="Dubai" w:hAnsi="Dubai" w:cs="Dubai"/>
          <w:bCs/>
          <w:sz w:val="20"/>
          <w:szCs w:val="20"/>
          <w:rtl/>
          <w:lang w:bidi="ar"/>
        </w:rPr>
        <w:t>نبذة عن دائرة السياحة والتسويق التجاري بدبي</w:t>
      </w:r>
      <w:r w:rsidR="00C76F3D" w:rsidRPr="005A74D6">
        <w:rPr>
          <w:rFonts w:ascii="Dubai" w:hAnsi="Dubai" w:cs="Dubai"/>
          <w:bCs/>
          <w:sz w:val="20"/>
          <w:szCs w:val="20"/>
          <w:rtl/>
          <w:lang w:bidi="ar"/>
        </w:rPr>
        <w:t xml:space="preserve"> (دبي للسياحة)</w:t>
      </w:r>
    </w:p>
    <w:p w14:paraId="1E3F872A" w14:textId="579118C9" w:rsidR="001C4730" w:rsidRPr="005A74D6" w:rsidRDefault="00DB34E4" w:rsidP="005A74D6">
      <w:pPr>
        <w:pStyle w:val="NoSpacing"/>
        <w:bidi/>
        <w:jc w:val="both"/>
        <w:rPr>
          <w:rFonts w:ascii="Dubai" w:hAnsi="Dubai" w:cs="Dubai"/>
          <w:b/>
          <w:sz w:val="20"/>
          <w:szCs w:val="20"/>
          <w:lang w:bidi="ar"/>
        </w:rPr>
      </w:pPr>
      <w:r w:rsidRPr="005A74D6">
        <w:rPr>
          <w:rFonts w:ascii="Dubai" w:hAnsi="Dubai" w:cs="Dubai"/>
          <w:b/>
          <w:sz w:val="20"/>
          <w:szCs w:val="20"/>
          <w:rtl/>
          <w:lang w:bidi="ar"/>
        </w:rPr>
        <w:t>تتمثل رؤية دائرة السياحة والتسويق التجاري في ترسيخ مكانة دبي باعتبارها وجهة سياحية رائدة عالمياً ومركز تجاري متميز على مستوى العالم، وتسعى إلى تعميق مستوى الوعي حول مدينة دبي لدى الجمهور العالمي وجذب السياح والاستثمارات الداخلية في الإمارة.</w:t>
      </w:r>
      <w:r w:rsidR="00C76F3D" w:rsidRPr="005A74D6">
        <w:rPr>
          <w:rFonts w:ascii="Dubai" w:hAnsi="Dubai" w:cs="Dubai"/>
          <w:b/>
          <w:sz w:val="20"/>
          <w:szCs w:val="20"/>
          <w:rtl/>
          <w:lang w:bidi="ar"/>
        </w:rPr>
        <w:t xml:space="preserve"> و</w:t>
      </w:r>
      <w:r w:rsidR="00981D99" w:rsidRPr="005A74D6">
        <w:rPr>
          <w:rFonts w:ascii="Dubai" w:hAnsi="Dubai" w:cs="Dubai"/>
          <w:b/>
          <w:sz w:val="20"/>
          <w:szCs w:val="20"/>
          <w:rtl/>
          <w:lang w:bidi="ar"/>
        </w:rPr>
        <w:t>تعتبر</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دائرة</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السياحة</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والتسويق</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التجاري</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(دبي</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للسياحة)</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الجهة الرئيسية</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المسؤولة</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عن</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التخطيط</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والإشراف</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والتطوير</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والتسويق السياحي</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في</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إمارة</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دبي،</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كما</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تعمل</w:t>
      </w:r>
      <w:r w:rsidR="00981D99" w:rsidRPr="005A74D6">
        <w:rPr>
          <w:rFonts w:ascii="Dubai" w:hAnsi="Dubai" w:cs="Dubai"/>
          <w:b/>
          <w:sz w:val="20"/>
          <w:szCs w:val="20"/>
          <w:lang w:bidi="ar"/>
        </w:rPr>
        <w:t xml:space="preserve"> </w:t>
      </w:r>
      <w:r w:rsidR="00C76F3D" w:rsidRPr="005A74D6">
        <w:rPr>
          <w:rFonts w:ascii="Dubai" w:hAnsi="Dubai" w:cs="Dubai"/>
          <w:b/>
          <w:sz w:val="20"/>
          <w:szCs w:val="20"/>
          <w:rtl/>
          <w:lang w:bidi="ar"/>
        </w:rPr>
        <w:t>أيض</w:t>
      </w:r>
      <w:r w:rsidR="00981D99" w:rsidRPr="005A74D6">
        <w:rPr>
          <w:rFonts w:ascii="Dubai" w:hAnsi="Dubai" w:cs="Dubai"/>
          <w:b/>
          <w:sz w:val="20"/>
          <w:szCs w:val="20"/>
          <w:rtl/>
          <w:lang w:bidi="ar"/>
        </w:rPr>
        <w:t>ا</w:t>
      </w:r>
      <w:r w:rsidR="00C76F3D" w:rsidRPr="005A74D6">
        <w:rPr>
          <w:rFonts w:ascii="Dubai" w:hAnsi="Dubai" w:cs="Dubai"/>
          <w:b/>
          <w:sz w:val="20"/>
          <w:szCs w:val="20"/>
          <w:rtl/>
          <w:lang w:bidi="ar"/>
        </w:rPr>
        <w:t>ً</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على</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تسويق</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القطاع التجاري</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في</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الإمارة</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والترويج</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له؛</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وتحمل</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على</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عاتقها</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مسؤولية ترخيص</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جميع</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الخدمات</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السياحية</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وتصنيفها،</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بما</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في</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ذلك المنشآت</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الفندقية</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وشركات</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تنظيم</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الرحلات</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ووكلاء</w:t>
      </w:r>
      <w:r w:rsidR="00981D99" w:rsidRPr="005A74D6">
        <w:rPr>
          <w:rFonts w:ascii="Dubai" w:hAnsi="Dubai" w:cs="Dubai"/>
          <w:b/>
          <w:sz w:val="20"/>
          <w:szCs w:val="20"/>
          <w:lang w:bidi="ar"/>
        </w:rPr>
        <w:t xml:space="preserve"> </w:t>
      </w:r>
      <w:r w:rsidR="00981D99" w:rsidRPr="005A74D6">
        <w:rPr>
          <w:rFonts w:ascii="Dubai" w:hAnsi="Dubai" w:cs="Dubai"/>
          <w:b/>
          <w:sz w:val="20"/>
          <w:szCs w:val="20"/>
          <w:rtl/>
          <w:lang w:bidi="ar"/>
        </w:rPr>
        <w:t>السياحة والسفر</w:t>
      </w:r>
      <w:r w:rsidR="00C76F3D" w:rsidRPr="005A74D6">
        <w:rPr>
          <w:rFonts w:ascii="Dubai" w:hAnsi="Dubai" w:cs="Dubai"/>
          <w:b/>
          <w:sz w:val="20"/>
          <w:szCs w:val="20"/>
          <w:rtl/>
          <w:lang w:bidi="ar"/>
        </w:rPr>
        <w:t>. ومن العلامات التجارية والإدارات الحالية التي تنضوي تحت مظلة دائرة السياحة والتسويق التجاري نذكر "فعاليات دبي للأعمال" و"تقويم دبي" و"مؤسسة دبي للمهرجانات والتجزئة".</w:t>
      </w:r>
    </w:p>
    <w:p w14:paraId="3EA81661" w14:textId="77777777" w:rsidR="001463D1" w:rsidRPr="005A74D6" w:rsidRDefault="001463D1" w:rsidP="005A74D6">
      <w:pPr>
        <w:pStyle w:val="NoSpacing"/>
        <w:bidi/>
        <w:jc w:val="both"/>
        <w:rPr>
          <w:rFonts w:ascii="Dubai" w:hAnsi="Dubai" w:cs="Dubai"/>
          <w:bCs/>
          <w:sz w:val="20"/>
          <w:szCs w:val="20"/>
        </w:rPr>
      </w:pPr>
      <w:r w:rsidRPr="005A74D6">
        <w:rPr>
          <w:rFonts w:ascii="Dubai" w:hAnsi="Dubai" w:cs="Dubai"/>
          <w:bCs/>
          <w:sz w:val="20"/>
          <w:szCs w:val="20"/>
          <w:rtl/>
        </w:rPr>
        <w:t xml:space="preserve">نبذة عن "فعاليات دبي للأعمال"- </w:t>
      </w:r>
      <w:r w:rsidRPr="005A74D6">
        <w:rPr>
          <w:rFonts w:ascii="Dubai" w:hAnsi="Dubai" w:cs="Dubai"/>
          <w:bCs/>
          <w:sz w:val="20"/>
          <w:szCs w:val="20"/>
          <w:rtl/>
          <w:lang w:bidi="ar"/>
        </w:rPr>
        <w:t>المكتب الرسمي للفعاليات والمؤتمرات في دبي</w:t>
      </w:r>
    </w:p>
    <w:p w14:paraId="516F6E0A" w14:textId="77777777" w:rsidR="001463D1" w:rsidRPr="005A74D6" w:rsidRDefault="001463D1" w:rsidP="005A74D6">
      <w:pPr>
        <w:pStyle w:val="NoSpacing"/>
        <w:bidi/>
        <w:jc w:val="both"/>
        <w:rPr>
          <w:rFonts w:ascii="Dubai" w:hAnsi="Dubai" w:cs="Dubai"/>
          <w:b/>
          <w:sz w:val="20"/>
          <w:szCs w:val="20"/>
          <w:rtl/>
          <w:lang w:bidi="ar"/>
        </w:rPr>
      </w:pPr>
      <w:r w:rsidRPr="005A74D6">
        <w:rPr>
          <w:rFonts w:ascii="Dubai" w:hAnsi="Dubai" w:cs="Dubai"/>
          <w:b/>
          <w:sz w:val="20"/>
          <w:szCs w:val="20"/>
          <w:rtl/>
          <w:lang w:bidi="ar"/>
        </w:rPr>
        <w:t xml:space="preserve">يهدف "فعاليات دبي للأعمال"، المكتب الرسمي للفعاليات والمؤتمرات في المدينة إلى ترسيخ مكانة دبي كوجهة متميّزة لفعاليّات الأعمال، وزيادة حصتها السوقية من مشهد الفعاليات العالمية بما يساهم في تحقيق المزيد من التنمية الاقتصادية، وتوفير فرص عمل، واستحداث المعرف وتعزيز الخبرات في الإمارة. وباعتباره أحد أقسام "دبي للسياحة"، يسعى المكتب إلى تعزيز سمعة دبي في هذا المجال عبر مساعدة منظمي الاجتماعات والمؤتمرات والمعارض العالمية، وسياحة الحوافز لعقد تلك الأحداث وفق أعلى المعايير الدولية. </w:t>
      </w:r>
      <w:r w:rsidRPr="005A74D6">
        <w:rPr>
          <w:rFonts w:ascii="Dubai" w:hAnsi="Dubai" w:cs="Dubai"/>
          <w:b/>
          <w:sz w:val="20"/>
          <w:szCs w:val="20"/>
          <w:lang w:bidi="ar"/>
        </w:rPr>
        <w:t xml:space="preserve"> </w:t>
      </w:r>
      <w:r w:rsidRPr="005A74D6">
        <w:rPr>
          <w:rFonts w:ascii="Dubai" w:hAnsi="Dubai" w:cs="Dubai"/>
          <w:b/>
          <w:sz w:val="20"/>
          <w:szCs w:val="20"/>
          <w:rtl/>
          <w:lang w:bidi="ar"/>
        </w:rPr>
        <w:t>وباعتباره عضواً في تحالف أفضل المدن العالمية "بست سيتيز غلوبال أليانس"، يهدف مكتب فعاليات دبي للأعمال إلى تقديم أفضل الخدمات على المستوى العالمي لقطاع الاجتماعات</w:t>
      </w:r>
      <w:r w:rsidRPr="005A74D6">
        <w:rPr>
          <w:rFonts w:ascii="Dubai" w:hAnsi="Dubai" w:cs="Dubai"/>
          <w:b/>
          <w:sz w:val="20"/>
          <w:szCs w:val="20"/>
          <w:lang w:bidi="ar"/>
        </w:rPr>
        <w:t>.</w:t>
      </w:r>
    </w:p>
    <w:p w14:paraId="207B68B6" w14:textId="77777777" w:rsidR="005A74D6" w:rsidRPr="005A74D6" w:rsidRDefault="005A74D6" w:rsidP="005A74D6">
      <w:pPr>
        <w:pStyle w:val="NoSpacing"/>
        <w:bidi/>
        <w:jc w:val="both"/>
        <w:rPr>
          <w:rFonts w:ascii="Dubai" w:hAnsi="Dubai" w:cs="Dubai"/>
          <w:b/>
          <w:sz w:val="20"/>
          <w:szCs w:val="20"/>
          <w:rtl/>
          <w:lang w:bidi="ar"/>
        </w:rPr>
      </w:pPr>
    </w:p>
    <w:p w14:paraId="172E6104" w14:textId="77777777" w:rsidR="005A74D6" w:rsidRPr="005A74D6" w:rsidRDefault="005A74D6" w:rsidP="005A74D6">
      <w:pPr>
        <w:pStyle w:val="NoSpacing"/>
        <w:bidi/>
        <w:jc w:val="both"/>
        <w:rPr>
          <w:rFonts w:ascii="Dubai" w:hAnsi="Dubai" w:cs="Dubai"/>
          <w:bCs/>
          <w:sz w:val="20"/>
          <w:szCs w:val="20"/>
          <w:rtl/>
          <w:lang w:bidi="ar"/>
        </w:rPr>
      </w:pPr>
      <w:bookmarkStart w:id="0" w:name="_GoBack"/>
      <w:bookmarkEnd w:id="0"/>
      <w:r w:rsidRPr="005A74D6">
        <w:rPr>
          <w:rFonts w:ascii="Dubai" w:hAnsi="Dubai" w:cs="Dubai"/>
          <w:bCs/>
          <w:sz w:val="20"/>
          <w:szCs w:val="20"/>
          <w:rtl/>
        </w:rPr>
        <w:t>للمزيد من المعلومات يرجى الاتصال على</w:t>
      </w:r>
      <w:r w:rsidRPr="005A74D6">
        <w:rPr>
          <w:rFonts w:ascii="Dubai" w:hAnsi="Dubai" w:cs="Dubai"/>
          <w:bCs/>
          <w:sz w:val="20"/>
          <w:szCs w:val="20"/>
          <w:rtl/>
          <w:lang w:bidi="ar"/>
        </w:rPr>
        <w:t xml:space="preserve">: </w:t>
      </w:r>
    </w:p>
    <w:p w14:paraId="694C9CA9" w14:textId="77777777" w:rsidR="005A74D6" w:rsidRPr="005A74D6" w:rsidRDefault="005A74D6" w:rsidP="005A74D6">
      <w:pPr>
        <w:pStyle w:val="NoSpacing"/>
        <w:bidi/>
        <w:jc w:val="both"/>
        <w:rPr>
          <w:rFonts w:ascii="Dubai" w:hAnsi="Dubai" w:cs="Dubai"/>
          <w:sz w:val="20"/>
          <w:szCs w:val="20"/>
          <w:rtl/>
          <w:lang w:bidi="ar"/>
        </w:rPr>
      </w:pPr>
      <w:hyperlink r:id="rId7" w:history="1">
        <w:r w:rsidRPr="005A74D6">
          <w:rPr>
            <w:rStyle w:val="Hyperlink"/>
            <w:rFonts w:ascii="Dubai" w:hAnsi="Dubai" w:cs="Dubai"/>
            <w:sz w:val="20"/>
            <w:szCs w:val="20"/>
            <w:lang w:bidi="ar"/>
          </w:rPr>
          <w:t>mediarelations@dubaitourism.ae</w:t>
        </w:r>
      </w:hyperlink>
    </w:p>
    <w:p w14:paraId="3B22E0CD" w14:textId="77777777" w:rsidR="005A74D6" w:rsidRPr="005A74D6" w:rsidRDefault="005A74D6" w:rsidP="005A74D6">
      <w:pPr>
        <w:pStyle w:val="NoSpacing"/>
        <w:bidi/>
        <w:jc w:val="both"/>
        <w:rPr>
          <w:rFonts w:ascii="Dubai" w:hAnsi="Dubai" w:cs="Dubai"/>
          <w:sz w:val="20"/>
          <w:szCs w:val="20"/>
          <w:rtl/>
          <w:lang w:bidi="ar"/>
        </w:rPr>
      </w:pPr>
      <w:r w:rsidRPr="005A74D6">
        <w:rPr>
          <w:rFonts w:ascii="Dubai" w:hAnsi="Dubai" w:cs="Dubai"/>
          <w:sz w:val="20"/>
          <w:szCs w:val="20"/>
          <w:rtl/>
          <w:lang w:bidi="ar"/>
        </w:rPr>
        <w:t>0097142017682</w:t>
      </w:r>
    </w:p>
    <w:p w14:paraId="0720B836" w14:textId="77777777" w:rsidR="001463D1" w:rsidRPr="007F2589" w:rsidRDefault="001463D1" w:rsidP="001463D1">
      <w:pPr>
        <w:pStyle w:val="NoSpacing"/>
        <w:bidi/>
        <w:rPr>
          <w:rFonts w:ascii="Sakkal Majalla" w:hAnsi="Sakkal Majalla" w:cs="Sakkal Majalla"/>
          <w:b/>
          <w:sz w:val="24"/>
          <w:szCs w:val="24"/>
          <w:lang w:bidi="ar"/>
        </w:rPr>
      </w:pPr>
    </w:p>
    <w:sectPr w:rsidR="001463D1" w:rsidRPr="007F258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86079" w14:textId="77777777" w:rsidR="0069707D" w:rsidRDefault="0069707D" w:rsidP="00062DFF">
      <w:pPr>
        <w:spacing w:after="0" w:line="240" w:lineRule="auto"/>
      </w:pPr>
      <w:r>
        <w:separator/>
      </w:r>
    </w:p>
  </w:endnote>
  <w:endnote w:type="continuationSeparator" w:id="0">
    <w:p w14:paraId="35F7A3DF" w14:textId="77777777" w:rsidR="0069707D" w:rsidRDefault="0069707D" w:rsidP="00062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akkal Majalla">
    <w:altName w:val="Sakkal Majalla"/>
    <w:panose1 w:val="02000000000000000000"/>
    <w:charset w:val="00"/>
    <w:family w:val="auto"/>
    <w:pitch w:val="variable"/>
    <w:sig w:usb0="A000207F" w:usb1="C000204B" w:usb2="00000008" w:usb3="00000000" w:csb0="000000D3" w:csb1="00000000"/>
  </w:font>
  <w:font w:name="Dubai">
    <w:panose1 w:val="020B0503030403030204"/>
    <w:charset w:val="00"/>
    <w:family w:val="swiss"/>
    <w:notTrueType/>
    <w:pitch w:val="variable"/>
    <w:sig w:usb0="80002067" w:usb1="80000000" w:usb2="00000008"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B0EEC" w14:textId="77777777" w:rsidR="0069707D" w:rsidRDefault="0069707D" w:rsidP="00062DFF">
      <w:pPr>
        <w:spacing w:after="0" w:line="240" w:lineRule="auto"/>
      </w:pPr>
      <w:r>
        <w:separator/>
      </w:r>
    </w:p>
  </w:footnote>
  <w:footnote w:type="continuationSeparator" w:id="0">
    <w:p w14:paraId="6E434C62" w14:textId="77777777" w:rsidR="0069707D" w:rsidRDefault="0069707D" w:rsidP="00062D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C0EA3" w14:textId="77777777" w:rsidR="00062DFF" w:rsidRDefault="00062DFF" w:rsidP="00062DFF">
    <w:pPr>
      <w:pStyle w:val="Header"/>
    </w:pPr>
    <w:r>
      <w:rPr>
        <w:noProof/>
      </w:rPr>
      <w:drawing>
        <wp:inline distT="0" distB="0" distL="0" distR="0" wp14:anchorId="0AA51C90" wp14:editId="7B458924">
          <wp:extent cx="1562100" cy="65673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v Dubai.jpg"/>
                  <pic:cNvPicPr/>
                </pic:nvPicPr>
                <pic:blipFill>
                  <a:blip r:embed="rId1">
                    <a:extLst>
                      <a:ext uri="{28A0092B-C50C-407E-A947-70E740481C1C}">
                        <a14:useLocalDpi xmlns:a14="http://schemas.microsoft.com/office/drawing/2010/main" val="0"/>
                      </a:ext>
                    </a:extLst>
                  </a:blip>
                  <a:stretch>
                    <a:fillRect/>
                  </a:stretch>
                </pic:blipFill>
                <pic:spPr>
                  <a:xfrm>
                    <a:off x="0" y="0"/>
                    <a:ext cx="1577124" cy="663055"/>
                  </a:xfrm>
                  <a:prstGeom prst="rect">
                    <a:avLst/>
                  </a:prstGeom>
                </pic:spPr>
              </pic:pic>
            </a:graphicData>
          </a:graphic>
        </wp:inline>
      </w:drawing>
    </w:r>
    <w:r>
      <w:ptab w:relativeTo="margin" w:alignment="center" w:leader="none"/>
    </w:r>
    <w:r>
      <w:ptab w:relativeTo="margin" w:alignment="right" w:leader="none"/>
    </w:r>
    <w:r w:rsidRPr="00EA34A5">
      <w:rPr>
        <w:rFonts w:ascii="Calibri" w:eastAsia="Calibri" w:hAnsi="Calibri" w:cs="Arial"/>
        <w:noProof/>
      </w:rPr>
      <w:drawing>
        <wp:inline distT="0" distB="0" distL="0" distR="0" wp14:anchorId="35AB1933" wp14:editId="7FF27B63">
          <wp:extent cx="1139825" cy="59753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9825" cy="597535"/>
                  </a:xfrm>
                  <a:prstGeom prst="rect">
                    <a:avLst/>
                  </a:prstGeom>
                  <a:noFill/>
                </pic:spPr>
              </pic:pic>
            </a:graphicData>
          </a:graphic>
        </wp:inline>
      </w:drawing>
    </w:r>
  </w:p>
  <w:p w14:paraId="236A7A81" w14:textId="77777777" w:rsidR="00062DFF" w:rsidRDefault="00062D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812A2F"/>
    <w:multiLevelType w:val="hybridMultilevel"/>
    <w:tmpl w:val="32463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3831C3"/>
    <w:multiLevelType w:val="hybridMultilevel"/>
    <w:tmpl w:val="733083B0"/>
    <w:lvl w:ilvl="0" w:tplc="8C94AB0C">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EBF"/>
    <w:rsid w:val="000304AF"/>
    <w:rsid w:val="00037C4B"/>
    <w:rsid w:val="0005201D"/>
    <w:rsid w:val="00061879"/>
    <w:rsid w:val="00062DFF"/>
    <w:rsid w:val="0006629B"/>
    <w:rsid w:val="00070326"/>
    <w:rsid w:val="00084D2B"/>
    <w:rsid w:val="00085DDF"/>
    <w:rsid w:val="000960D7"/>
    <w:rsid w:val="000B12F5"/>
    <w:rsid w:val="000D1356"/>
    <w:rsid w:val="000F77BF"/>
    <w:rsid w:val="00102A22"/>
    <w:rsid w:val="00116F90"/>
    <w:rsid w:val="0012495D"/>
    <w:rsid w:val="00125D13"/>
    <w:rsid w:val="001363E9"/>
    <w:rsid w:val="001463D1"/>
    <w:rsid w:val="0016179B"/>
    <w:rsid w:val="00167531"/>
    <w:rsid w:val="001778DE"/>
    <w:rsid w:val="0019153F"/>
    <w:rsid w:val="001B5ADD"/>
    <w:rsid w:val="001C4730"/>
    <w:rsid w:val="00231DF7"/>
    <w:rsid w:val="00236CA3"/>
    <w:rsid w:val="002441AC"/>
    <w:rsid w:val="002502FE"/>
    <w:rsid w:val="00273DF6"/>
    <w:rsid w:val="00277B9E"/>
    <w:rsid w:val="00281100"/>
    <w:rsid w:val="00284E9F"/>
    <w:rsid w:val="0028605C"/>
    <w:rsid w:val="00286873"/>
    <w:rsid w:val="00292E41"/>
    <w:rsid w:val="002B38ED"/>
    <w:rsid w:val="002B5E57"/>
    <w:rsid w:val="002C5491"/>
    <w:rsid w:val="002C60EB"/>
    <w:rsid w:val="002E7757"/>
    <w:rsid w:val="00302D59"/>
    <w:rsid w:val="00304EE1"/>
    <w:rsid w:val="00310CB7"/>
    <w:rsid w:val="00325991"/>
    <w:rsid w:val="00331831"/>
    <w:rsid w:val="003351B0"/>
    <w:rsid w:val="00340984"/>
    <w:rsid w:val="00365127"/>
    <w:rsid w:val="00367675"/>
    <w:rsid w:val="0037695A"/>
    <w:rsid w:val="003844A2"/>
    <w:rsid w:val="00397DAC"/>
    <w:rsid w:val="003B1555"/>
    <w:rsid w:val="003D67EE"/>
    <w:rsid w:val="003E2D7A"/>
    <w:rsid w:val="003F1BC1"/>
    <w:rsid w:val="003F7382"/>
    <w:rsid w:val="00403CE0"/>
    <w:rsid w:val="0041093B"/>
    <w:rsid w:val="00410E1A"/>
    <w:rsid w:val="0042408B"/>
    <w:rsid w:val="00425301"/>
    <w:rsid w:val="00431339"/>
    <w:rsid w:val="0046228C"/>
    <w:rsid w:val="00466BA7"/>
    <w:rsid w:val="00470C7B"/>
    <w:rsid w:val="00471E85"/>
    <w:rsid w:val="0049132A"/>
    <w:rsid w:val="0049278F"/>
    <w:rsid w:val="004A09F6"/>
    <w:rsid w:val="004C036E"/>
    <w:rsid w:val="004D668B"/>
    <w:rsid w:val="004F6FD5"/>
    <w:rsid w:val="00502EC6"/>
    <w:rsid w:val="005606ED"/>
    <w:rsid w:val="00565AD5"/>
    <w:rsid w:val="0057207F"/>
    <w:rsid w:val="005A74D6"/>
    <w:rsid w:val="005B0367"/>
    <w:rsid w:val="005C7CA7"/>
    <w:rsid w:val="005D0180"/>
    <w:rsid w:val="005F1422"/>
    <w:rsid w:val="00624024"/>
    <w:rsid w:val="00630D0C"/>
    <w:rsid w:val="00656DE8"/>
    <w:rsid w:val="00666A93"/>
    <w:rsid w:val="00677677"/>
    <w:rsid w:val="00681CBA"/>
    <w:rsid w:val="00686AFD"/>
    <w:rsid w:val="00690E98"/>
    <w:rsid w:val="0069707D"/>
    <w:rsid w:val="006A303E"/>
    <w:rsid w:val="006C1C10"/>
    <w:rsid w:val="00707A7B"/>
    <w:rsid w:val="00741B4B"/>
    <w:rsid w:val="00741FB7"/>
    <w:rsid w:val="00757EEF"/>
    <w:rsid w:val="00782AA8"/>
    <w:rsid w:val="00785339"/>
    <w:rsid w:val="00790634"/>
    <w:rsid w:val="007A019F"/>
    <w:rsid w:val="007F2589"/>
    <w:rsid w:val="00803B54"/>
    <w:rsid w:val="00832F78"/>
    <w:rsid w:val="00843A31"/>
    <w:rsid w:val="00844641"/>
    <w:rsid w:val="00881FED"/>
    <w:rsid w:val="00890763"/>
    <w:rsid w:val="008A7044"/>
    <w:rsid w:val="008B3011"/>
    <w:rsid w:val="008D1E60"/>
    <w:rsid w:val="008E1E23"/>
    <w:rsid w:val="008E3265"/>
    <w:rsid w:val="008E5DD9"/>
    <w:rsid w:val="008F543B"/>
    <w:rsid w:val="00906B9D"/>
    <w:rsid w:val="00931948"/>
    <w:rsid w:val="00935232"/>
    <w:rsid w:val="00936BAB"/>
    <w:rsid w:val="0097106E"/>
    <w:rsid w:val="00981D99"/>
    <w:rsid w:val="00994DEA"/>
    <w:rsid w:val="009D366E"/>
    <w:rsid w:val="00A04458"/>
    <w:rsid w:val="00A05303"/>
    <w:rsid w:val="00A13806"/>
    <w:rsid w:val="00A13A22"/>
    <w:rsid w:val="00A17F8C"/>
    <w:rsid w:val="00A23BC0"/>
    <w:rsid w:val="00A33ECF"/>
    <w:rsid w:val="00A40254"/>
    <w:rsid w:val="00A41B15"/>
    <w:rsid w:val="00A56416"/>
    <w:rsid w:val="00A62FB1"/>
    <w:rsid w:val="00A63193"/>
    <w:rsid w:val="00A72015"/>
    <w:rsid w:val="00A7486C"/>
    <w:rsid w:val="00A85003"/>
    <w:rsid w:val="00A87FC8"/>
    <w:rsid w:val="00AA7690"/>
    <w:rsid w:val="00AB1F89"/>
    <w:rsid w:val="00AB4685"/>
    <w:rsid w:val="00AC52EF"/>
    <w:rsid w:val="00AE086B"/>
    <w:rsid w:val="00AF5EAE"/>
    <w:rsid w:val="00B10F89"/>
    <w:rsid w:val="00B25DF0"/>
    <w:rsid w:val="00B60BE1"/>
    <w:rsid w:val="00B61245"/>
    <w:rsid w:val="00B652D1"/>
    <w:rsid w:val="00B80549"/>
    <w:rsid w:val="00B97244"/>
    <w:rsid w:val="00BA6952"/>
    <w:rsid w:val="00BC1D54"/>
    <w:rsid w:val="00BE1206"/>
    <w:rsid w:val="00BE6B8D"/>
    <w:rsid w:val="00BF4DE2"/>
    <w:rsid w:val="00C05314"/>
    <w:rsid w:val="00C261D6"/>
    <w:rsid w:val="00C30144"/>
    <w:rsid w:val="00C4121C"/>
    <w:rsid w:val="00C52456"/>
    <w:rsid w:val="00C75B71"/>
    <w:rsid w:val="00C76F3D"/>
    <w:rsid w:val="00C84C93"/>
    <w:rsid w:val="00C90D3B"/>
    <w:rsid w:val="00CA52A5"/>
    <w:rsid w:val="00CA5F3F"/>
    <w:rsid w:val="00CC0011"/>
    <w:rsid w:val="00CC159B"/>
    <w:rsid w:val="00CC4EBF"/>
    <w:rsid w:val="00D03726"/>
    <w:rsid w:val="00D12ECF"/>
    <w:rsid w:val="00D368F6"/>
    <w:rsid w:val="00D41026"/>
    <w:rsid w:val="00D42FAB"/>
    <w:rsid w:val="00D43861"/>
    <w:rsid w:val="00D47546"/>
    <w:rsid w:val="00D74447"/>
    <w:rsid w:val="00D75E8A"/>
    <w:rsid w:val="00D9279C"/>
    <w:rsid w:val="00DA1CFC"/>
    <w:rsid w:val="00DB34E4"/>
    <w:rsid w:val="00DC4E58"/>
    <w:rsid w:val="00DD21D1"/>
    <w:rsid w:val="00DE4198"/>
    <w:rsid w:val="00DF296E"/>
    <w:rsid w:val="00E07D80"/>
    <w:rsid w:val="00E36DE0"/>
    <w:rsid w:val="00E74CDF"/>
    <w:rsid w:val="00E76270"/>
    <w:rsid w:val="00E82F5B"/>
    <w:rsid w:val="00EE62B3"/>
    <w:rsid w:val="00F076E2"/>
    <w:rsid w:val="00F233D0"/>
    <w:rsid w:val="00F4067A"/>
    <w:rsid w:val="00F4485F"/>
    <w:rsid w:val="00F73C75"/>
    <w:rsid w:val="00F93F73"/>
    <w:rsid w:val="00F97FF3"/>
    <w:rsid w:val="00FB1E99"/>
    <w:rsid w:val="00FB4629"/>
    <w:rsid w:val="00FD4663"/>
    <w:rsid w:val="00FE72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344AD1"/>
  <w15:docId w15:val="{624DEAD0-D04D-4CE8-95B3-16B7DCF87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6416"/>
    <w:rPr>
      <w:color w:val="0563C1" w:themeColor="hyperlink"/>
      <w:u w:val="single"/>
    </w:rPr>
  </w:style>
  <w:style w:type="character" w:customStyle="1" w:styleId="textexposedshow">
    <w:name w:val="text_exposed_show"/>
    <w:basedOn w:val="DefaultParagraphFont"/>
    <w:rsid w:val="00A56416"/>
  </w:style>
  <w:style w:type="paragraph" w:styleId="Header">
    <w:name w:val="header"/>
    <w:basedOn w:val="Normal"/>
    <w:link w:val="HeaderChar"/>
    <w:uiPriority w:val="99"/>
    <w:unhideWhenUsed/>
    <w:rsid w:val="00062D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2DFF"/>
  </w:style>
  <w:style w:type="paragraph" w:styleId="Footer">
    <w:name w:val="footer"/>
    <w:basedOn w:val="Normal"/>
    <w:link w:val="FooterChar"/>
    <w:uiPriority w:val="99"/>
    <w:unhideWhenUsed/>
    <w:rsid w:val="00062D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2DFF"/>
  </w:style>
  <w:style w:type="paragraph" w:styleId="BalloonText">
    <w:name w:val="Balloon Text"/>
    <w:basedOn w:val="Normal"/>
    <w:link w:val="BalloonTextChar"/>
    <w:uiPriority w:val="99"/>
    <w:semiHidden/>
    <w:unhideWhenUsed/>
    <w:rsid w:val="00A720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015"/>
    <w:rPr>
      <w:rFonts w:ascii="Tahoma" w:hAnsi="Tahoma" w:cs="Tahoma"/>
      <w:sz w:val="16"/>
      <w:szCs w:val="16"/>
    </w:rPr>
  </w:style>
  <w:style w:type="paragraph" w:styleId="ListParagraph">
    <w:name w:val="List Paragraph"/>
    <w:basedOn w:val="Normal"/>
    <w:uiPriority w:val="34"/>
    <w:qFormat/>
    <w:rsid w:val="00D42FAB"/>
    <w:pPr>
      <w:ind w:left="720"/>
      <w:contextualSpacing/>
    </w:pPr>
  </w:style>
  <w:style w:type="character" w:styleId="CommentReference">
    <w:name w:val="annotation reference"/>
    <w:basedOn w:val="DefaultParagraphFont"/>
    <w:uiPriority w:val="99"/>
    <w:semiHidden/>
    <w:unhideWhenUsed/>
    <w:rsid w:val="00085DDF"/>
    <w:rPr>
      <w:sz w:val="16"/>
      <w:szCs w:val="16"/>
    </w:rPr>
  </w:style>
  <w:style w:type="paragraph" w:styleId="CommentText">
    <w:name w:val="annotation text"/>
    <w:basedOn w:val="Normal"/>
    <w:link w:val="CommentTextChar"/>
    <w:uiPriority w:val="99"/>
    <w:semiHidden/>
    <w:unhideWhenUsed/>
    <w:rsid w:val="00085DDF"/>
    <w:pPr>
      <w:spacing w:line="240" w:lineRule="auto"/>
    </w:pPr>
    <w:rPr>
      <w:sz w:val="20"/>
      <w:szCs w:val="20"/>
    </w:rPr>
  </w:style>
  <w:style w:type="character" w:customStyle="1" w:styleId="CommentTextChar">
    <w:name w:val="Comment Text Char"/>
    <w:basedOn w:val="DefaultParagraphFont"/>
    <w:link w:val="CommentText"/>
    <w:uiPriority w:val="99"/>
    <w:semiHidden/>
    <w:rsid w:val="00085DDF"/>
    <w:rPr>
      <w:sz w:val="20"/>
      <w:szCs w:val="20"/>
    </w:rPr>
  </w:style>
  <w:style w:type="paragraph" w:styleId="CommentSubject">
    <w:name w:val="annotation subject"/>
    <w:basedOn w:val="CommentText"/>
    <w:next w:val="CommentText"/>
    <w:link w:val="CommentSubjectChar"/>
    <w:uiPriority w:val="99"/>
    <w:semiHidden/>
    <w:unhideWhenUsed/>
    <w:rsid w:val="00085DDF"/>
    <w:rPr>
      <w:b/>
      <w:bCs/>
    </w:rPr>
  </w:style>
  <w:style w:type="character" w:customStyle="1" w:styleId="CommentSubjectChar">
    <w:name w:val="Comment Subject Char"/>
    <w:basedOn w:val="CommentTextChar"/>
    <w:link w:val="CommentSubject"/>
    <w:uiPriority w:val="99"/>
    <w:semiHidden/>
    <w:rsid w:val="00085DDF"/>
    <w:rPr>
      <w:b/>
      <w:bCs/>
      <w:sz w:val="20"/>
      <w:szCs w:val="20"/>
    </w:rPr>
  </w:style>
  <w:style w:type="paragraph" w:styleId="NoSpacing">
    <w:name w:val="No Spacing"/>
    <w:uiPriority w:val="1"/>
    <w:qFormat/>
    <w:rsid w:val="00B652D1"/>
    <w:pPr>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460197">
      <w:bodyDiv w:val="1"/>
      <w:marLeft w:val="0"/>
      <w:marRight w:val="0"/>
      <w:marTop w:val="0"/>
      <w:marBottom w:val="0"/>
      <w:divBdr>
        <w:top w:val="none" w:sz="0" w:space="0" w:color="auto"/>
        <w:left w:val="none" w:sz="0" w:space="0" w:color="auto"/>
        <w:bottom w:val="none" w:sz="0" w:space="0" w:color="auto"/>
        <w:right w:val="none" w:sz="0" w:space="0" w:color="auto"/>
      </w:divBdr>
    </w:div>
    <w:div w:id="671686501">
      <w:bodyDiv w:val="1"/>
      <w:marLeft w:val="0"/>
      <w:marRight w:val="0"/>
      <w:marTop w:val="0"/>
      <w:marBottom w:val="0"/>
      <w:divBdr>
        <w:top w:val="none" w:sz="0" w:space="0" w:color="auto"/>
        <w:left w:val="none" w:sz="0" w:space="0" w:color="auto"/>
        <w:bottom w:val="none" w:sz="0" w:space="0" w:color="auto"/>
        <w:right w:val="none" w:sz="0" w:space="0" w:color="auto"/>
      </w:divBdr>
    </w:div>
    <w:div w:id="920330880">
      <w:bodyDiv w:val="1"/>
      <w:marLeft w:val="0"/>
      <w:marRight w:val="0"/>
      <w:marTop w:val="0"/>
      <w:marBottom w:val="0"/>
      <w:divBdr>
        <w:top w:val="none" w:sz="0" w:space="0" w:color="auto"/>
        <w:left w:val="none" w:sz="0" w:space="0" w:color="auto"/>
        <w:bottom w:val="none" w:sz="0" w:space="0" w:color="auto"/>
        <w:right w:val="none" w:sz="0" w:space="0" w:color="auto"/>
      </w:divBdr>
    </w:div>
    <w:div w:id="198215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relations@dubaitourism.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Rahul Harish Odedra</dc:creator>
  <cp:lastModifiedBy>Samir Khaled Hasan Sweilem</cp:lastModifiedBy>
  <cp:revision>6</cp:revision>
  <dcterms:created xsi:type="dcterms:W3CDTF">2017-08-13T08:43:00Z</dcterms:created>
  <dcterms:modified xsi:type="dcterms:W3CDTF">2017-08-13T08:59:00Z</dcterms:modified>
</cp:coreProperties>
</file>